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6DE79C" w14:textId="77777777" w:rsidR="008E0D5D" w:rsidRDefault="008E0D5D" w:rsidP="008E0D5D">
      <w:pPr>
        <w:jc w:val="center"/>
        <w:rPr>
          <w:rFonts w:cstheme="majorBidi"/>
          <w:b/>
          <w:sz w:val="44"/>
          <w:szCs w:val="44"/>
        </w:rPr>
      </w:pPr>
    </w:p>
    <w:p w14:paraId="4D5AEE5D" w14:textId="77777777" w:rsidR="008E0D5D" w:rsidRDefault="008E0D5D" w:rsidP="008E0D5D">
      <w:pPr>
        <w:jc w:val="center"/>
        <w:rPr>
          <w:rFonts w:cstheme="majorBidi"/>
          <w:b/>
          <w:sz w:val="44"/>
          <w:szCs w:val="44"/>
        </w:rPr>
      </w:pPr>
    </w:p>
    <w:p w14:paraId="34774373" w14:textId="77777777" w:rsidR="008E0D5D" w:rsidRDefault="008E0D5D" w:rsidP="008E0D5D">
      <w:pPr>
        <w:jc w:val="center"/>
        <w:rPr>
          <w:rFonts w:cstheme="majorBidi"/>
          <w:b/>
          <w:sz w:val="44"/>
          <w:szCs w:val="44"/>
        </w:rPr>
      </w:pPr>
    </w:p>
    <w:p w14:paraId="5E635F34" w14:textId="77777777" w:rsidR="008E0D5D" w:rsidRDefault="008E0D5D" w:rsidP="008E0D5D">
      <w:pPr>
        <w:jc w:val="center"/>
        <w:rPr>
          <w:rFonts w:cstheme="majorBidi"/>
          <w:b/>
          <w:sz w:val="44"/>
          <w:szCs w:val="44"/>
        </w:rPr>
      </w:pPr>
    </w:p>
    <w:p w14:paraId="25483239" w14:textId="77777777" w:rsidR="008E0D5D" w:rsidRDefault="008E0D5D" w:rsidP="008E0D5D">
      <w:pPr>
        <w:jc w:val="center"/>
        <w:rPr>
          <w:rFonts w:cstheme="majorBidi"/>
          <w:b/>
          <w:sz w:val="44"/>
          <w:szCs w:val="44"/>
        </w:rPr>
      </w:pPr>
    </w:p>
    <w:p w14:paraId="5DBB7080" w14:textId="5B9F61E6" w:rsidR="008E0D5D" w:rsidRDefault="008E0D5D" w:rsidP="008E0D5D">
      <w:pPr>
        <w:jc w:val="center"/>
        <w:rPr>
          <w:rFonts w:cstheme="majorBidi"/>
          <w:b/>
          <w:sz w:val="44"/>
          <w:szCs w:val="44"/>
        </w:rPr>
      </w:pPr>
      <w:r w:rsidRPr="00C05F6C">
        <w:rPr>
          <w:rFonts w:cstheme="majorBidi"/>
          <w:b/>
          <w:sz w:val="44"/>
          <w:szCs w:val="44"/>
        </w:rPr>
        <w:t xml:space="preserve">CMA’s </w:t>
      </w:r>
      <w:r>
        <w:rPr>
          <w:rFonts w:cstheme="majorBidi"/>
          <w:b/>
          <w:sz w:val="44"/>
          <w:szCs w:val="44"/>
        </w:rPr>
        <w:t>XBRL</w:t>
      </w:r>
      <w:r w:rsidRPr="00C05F6C">
        <w:rPr>
          <w:rFonts w:cstheme="majorBidi"/>
          <w:b/>
          <w:sz w:val="44"/>
          <w:szCs w:val="44"/>
        </w:rPr>
        <w:t xml:space="preserve"> Based Electronic Filing Platform</w:t>
      </w:r>
    </w:p>
    <w:p w14:paraId="7AD7B663" w14:textId="77777777" w:rsidR="008E0D5D" w:rsidRDefault="008E0D5D" w:rsidP="008E0D5D">
      <w:pPr>
        <w:jc w:val="center"/>
        <w:rPr>
          <w:rFonts w:cstheme="majorBidi"/>
          <w:b/>
          <w:sz w:val="44"/>
          <w:szCs w:val="44"/>
        </w:rPr>
      </w:pPr>
    </w:p>
    <w:p w14:paraId="407CF6A4" w14:textId="77777777" w:rsidR="008E0D5D" w:rsidRPr="0096205F" w:rsidRDefault="008E0D5D" w:rsidP="008E0D5D">
      <w:pPr>
        <w:jc w:val="center"/>
        <w:rPr>
          <w:rFonts w:ascii="Elephant" w:hAnsi="Elephant" w:cstheme="majorBidi"/>
          <w:b/>
          <w:sz w:val="96"/>
          <w:szCs w:val="96"/>
        </w:rPr>
      </w:pPr>
      <w:r w:rsidRPr="0096205F">
        <w:rPr>
          <w:rFonts w:ascii="Elephant" w:hAnsi="Elephant" w:cstheme="majorBidi"/>
          <w:b/>
          <w:sz w:val="96"/>
          <w:szCs w:val="96"/>
        </w:rPr>
        <w:t>IFSAH</w:t>
      </w:r>
    </w:p>
    <w:p w14:paraId="150EC307" w14:textId="77777777" w:rsidR="008E0D5D" w:rsidRPr="00570600" w:rsidRDefault="008E0D5D" w:rsidP="008E0D5D">
      <w:pPr>
        <w:jc w:val="center"/>
        <w:rPr>
          <w:rFonts w:cstheme="majorBidi"/>
          <w:b/>
          <w:sz w:val="44"/>
          <w:szCs w:val="44"/>
        </w:rPr>
      </w:pPr>
    </w:p>
    <w:p w14:paraId="1C67D903" w14:textId="28B43C9B" w:rsidR="00AB0BBB" w:rsidRDefault="00131BC8" w:rsidP="00AB0BBB">
      <w:pPr>
        <w:jc w:val="center"/>
        <w:rPr>
          <w:rFonts w:cstheme="majorBidi"/>
          <w:b/>
          <w:sz w:val="36"/>
          <w:szCs w:val="36"/>
        </w:rPr>
      </w:pPr>
      <w:r>
        <w:rPr>
          <w:rFonts w:cstheme="majorBidi"/>
          <w:b/>
          <w:sz w:val="36"/>
          <w:szCs w:val="36"/>
        </w:rPr>
        <w:t>Frequently Asked Questions</w:t>
      </w:r>
    </w:p>
    <w:p w14:paraId="1AC43130" w14:textId="2AC59047" w:rsidR="00131BC8" w:rsidRPr="008C131E" w:rsidRDefault="00ED02A7" w:rsidP="00AB0BBB">
      <w:pPr>
        <w:jc w:val="center"/>
        <w:rPr>
          <w:b/>
          <w:bCs/>
          <w:sz w:val="32"/>
          <w:szCs w:val="32"/>
        </w:rPr>
      </w:pPr>
      <w:r>
        <w:rPr>
          <w:rFonts w:cstheme="majorBidi"/>
          <w:b/>
          <w:sz w:val="36"/>
          <w:szCs w:val="36"/>
        </w:rPr>
        <w:t>Financial Statements</w:t>
      </w:r>
    </w:p>
    <w:p w14:paraId="725CA806" w14:textId="56FD1AF6" w:rsidR="008E0D5D" w:rsidRPr="00D63C63" w:rsidRDefault="008E0D5D" w:rsidP="008E0D5D">
      <w:pPr>
        <w:jc w:val="center"/>
        <w:rPr>
          <w:rFonts w:cstheme="majorBidi"/>
          <w:b/>
          <w:sz w:val="36"/>
          <w:szCs w:val="36"/>
        </w:rPr>
      </w:pPr>
    </w:p>
    <w:p w14:paraId="67A6EF21" w14:textId="77777777" w:rsidR="008E0D5D" w:rsidRPr="004971FB" w:rsidRDefault="008E0D5D" w:rsidP="008E0D5D">
      <w:pPr>
        <w:jc w:val="center"/>
        <w:rPr>
          <w:rFonts w:cstheme="majorBidi"/>
          <w:bCs/>
          <w:sz w:val="32"/>
          <w:szCs w:val="32"/>
        </w:rPr>
      </w:pPr>
      <w:r w:rsidRPr="004971FB">
        <w:rPr>
          <w:rFonts w:cstheme="majorBidi"/>
          <w:bCs/>
          <w:sz w:val="32"/>
          <w:szCs w:val="32"/>
        </w:rPr>
        <w:t>Version 1.0</w:t>
      </w:r>
    </w:p>
    <w:p w14:paraId="0A30B60F" w14:textId="77777777" w:rsidR="008E0D5D" w:rsidRDefault="008E0D5D" w:rsidP="008E0D5D">
      <w:pPr>
        <w:rPr>
          <w:rFonts w:cstheme="majorBidi"/>
          <w:b/>
          <w:sz w:val="28"/>
          <w:szCs w:val="28"/>
          <w:u w:val="single"/>
        </w:rPr>
      </w:pPr>
    </w:p>
    <w:p w14:paraId="09C5149A" w14:textId="77777777" w:rsidR="008E0D5D" w:rsidRDefault="008E0D5D" w:rsidP="008E0D5D">
      <w:pPr>
        <w:rPr>
          <w:rFonts w:cstheme="majorBidi"/>
          <w:b/>
          <w:sz w:val="28"/>
          <w:szCs w:val="28"/>
          <w:u w:val="single"/>
        </w:rPr>
      </w:pPr>
    </w:p>
    <w:p w14:paraId="68B3FF6E" w14:textId="77777777" w:rsidR="008E0D5D" w:rsidRDefault="00723573" w:rsidP="008E0D5D">
      <w:pPr>
        <w:rPr>
          <w:rFonts w:cstheme="majorBidi"/>
          <w:b/>
          <w:sz w:val="28"/>
          <w:szCs w:val="28"/>
          <w:u w:val="single"/>
        </w:rPr>
      </w:pPr>
      <w:r>
        <w:rPr>
          <w:rFonts w:cstheme="majorBidi"/>
          <w:b/>
          <w:noProof/>
          <w:sz w:val="44"/>
          <w:szCs w:val="44"/>
        </w:rPr>
        <w:object w:dxaOrig="1440" w:dyaOrig="1440" w14:anchorId="7BC1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15.45pt;margin-top:29.4pt;width:237.1pt;height:87.6pt;z-index:251671555">
            <v:imagedata r:id="rId8" o:title=""/>
          </v:shape>
          <o:OLEObject Type="Embed" ProgID="AcroExch.Document.DC" ShapeID="_x0000_s2050" DrawAspect="Content" ObjectID="_1786663535" r:id="rId9"/>
        </w:object>
      </w:r>
      <w:r w:rsidR="008E0D5D">
        <w:rPr>
          <w:rFonts w:cstheme="majorBidi"/>
          <w:b/>
          <w:sz w:val="28"/>
          <w:szCs w:val="28"/>
          <w:u w:val="single"/>
        </w:rPr>
        <w:br w:type="page"/>
      </w:r>
    </w:p>
    <w:sdt>
      <w:sdtPr>
        <w:rPr>
          <w:rFonts w:asciiTheme="majorBidi" w:eastAsiaTheme="minorHAnsi" w:hAnsiTheme="majorBidi" w:cstheme="minorBidi"/>
          <w:color w:val="auto"/>
          <w:sz w:val="22"/>
          <w:szCs w:val="22"/>
        </w:rPr>
        <w:id w:val="-1632783724"/>
        <w:docPartObj>
          <w:docPartGallery w:val="Table of Contents"/>
          <w:docPartUnique/>
        </w:docPartObj>
      </w:sdtPr>
      <w:sdtEndPr>
        <w:rPr>
          <w:rFonts w:asciiTheme="minorHAnsi" w:eastAsiaTheme="minorEastAsia" w:hAnsiTheme="minorHAnsi"/>
          <w:b/>
          <w:bCs/>
          <w:noProof/>
          <w:color w:val="002060"/>
          <w:sz w:val="24"/>
          <w:szCs w:val="24"/>
        </w:rPr>
      </w:sdtEndPr>
      <w:sdtContent>
        <w:p w14:paraId="5C5B1499" w14:textId="77777777" w:rsidR="008E0D5D" w:rsidRPr="007B717B" w:rsidRDefault="008E0D5D" w:rsidP="008E0D5D">
          <w:pPr>
            <w:pStyle w:val="TOCHeading"/>
            <w:spacing w:line="360" w:lineRule="auto"/>
            <w:rPr>
              <w:rFonts w:asciiTheme="majorBidi" w:hAnsiTheme="majorBidi"/>
              <w:color w:val="002060"/>
              <w:sz w:val="36"/>
              <w:szCs w:val="36"/>
            </w:rPr>
          </w:pPr>
          <w:r w:rsidRPr="007B717B">
            <w:rPr>
              <w:rFonts w:asciiTheme="majorBidi" w:hAnsiTheme="majorBidi"/>
              <w:color w:val="002060"/>
              <w:sz w:val="36"/>
              <w:szCs w:val="36"/>
            </w:rPr>
            <w:t>Contents</w:t>
          </w:r>
        </w:p>
        <w:p w14:paraId="2B468C2E" w14:textId="3BDFF09C" w:rsidR="00723573" w:rsidRDefault="008E0D5D">
          <w:pPr>
            <w:pStyle w:val="TOC2"/>
            <w:rPr>
              <w:noProof/>
              <w:kern w:val="2"/>
              <w:lang w:eastAsia="en-US"/>
              <w14:ligatures w14:val="standardContextual"/>
            </w:rPr>
          </w:pPr>
          <w:r w:rsidRPr="00CB6201">
            <w:rPr>
              <w:rFonts w:cstheme="majorBidi"/>
              <w:color w:val="002060"/>
            </w:rPr>
            <w:fldChar w:fldCharType="begin"/>
          </w:r>
          <w:r w:rsidRPr="00CB6201">
            <w:rPr>
              <w:rFonts w:cstheme="majorBidi"/>
              <w:color w:val="002060"/>
            </w:rPr>
            <w:instrText xml:space="preserve"> TOC \o "1-3" \h \z \u </w:instrText>
          </w:r>
          <w:r w:rsidRPr="00CB6201">
            <w:rPr>
              <w:rFonts w:cstheme="majorBidi"/>
              <w:color w:val="002060"/>
            </w:rPr>
            <w:fldChar w:fldCharType="separate"/>
          </w:r>
          <w:hyperlink w:anchor="_Toc176050709" w:history="1">
            <w:r w:rsidR="00723573" w:rsidRPr="00D509CC">
              <w:rPr>
                <w:rStyle w:val="Hyperlink"/>
                <w:noProof/>
              </w:rPr>
              <w:t>Can I use the iFile tool if i am not registered as company or fund?</w:t>
            </w:r>
            <w:r w:rsidR="00723573">
              <w:rPr>
                <w:noProof/>
                <w:webHidden/>
              </w:rPr>
              <w:tab/>
            </w:r>
            <w:r w:rsidR="00723573">
              <w:rPr>
                <w:noProof/>
                <w:webHidden/>
              </w:rPr>
              <w:fldChar w:fldCharType="begin"/>
            </w:r>
            <w:r w:rsidR="00723573">
              <w:rPr>
                <w:noProof/>
                <w:webHidden/>
              </w:rPr>
              <w:instrText xml:space="preserve"> PAGEREF _Toc176050709 \h </w:instrText>
            </w:r>
            <w:r w:rsidR="00723573">
              <w:rPr>
                <w:noProof/>
                <w:webHidden/>
              </w:rPr>
            </w:r>
            <w:r w:rsidR="00723573">
              <w:rPr>
                <w:noProof/>
                <w:webHidden/>
              </w:rPr>
              <w:fldChar w:fldCharType="separate"/>
            </w:r>
            <w:r w:rsidR="00723573">
              <w:rPr>
                <w:noProof/>
                <w:webHidden/>
              </w:rPr>
              <w:t>3</w:t>
            </w:r>
            <w:r w:rsidR="00723573">
              <w:rPr>
                <w:noProof/>
                <w:webHidden/>
              </w:rPr>
              <w:fldChar w:fldCharType="end"/>
            </w:r>
          </w:hyperlink>
        </w:p>
        <w:p w14:paraId="4C7C7B61" w14:textId="35C032BD" w:rsidR="00723573" w:rsidRDefault="00723573">
          <w:pPr>
            <w:pStyle w:val="TOC2"/>
            <w:rPr>
              <w:noProof/>
              <w:kern w:val="2"/>
              <w:lang w:eastAsia="en-US"/>
              <w14:ligatures w14:val="standardContextual"/>
            </w:rPr>
          </w:pPr>
          <w:hyperlink w:anchor="_Toc176050710" w:history="1">
            <w:r w:rsidRPr="00D509CC">
              <w:rPr>
                <w:rStyle w:val="Hyperlink"/>
                <w:noProof/>
              </w:rPr>
              <w:t>Which version of the iFile tool should I download?</w:t>
            </w:r>
            <w:r>
              <w:rPr>
                <w:noProof/>
                <w:webHidden/>
              </w:rPr>
              <w:tab/>
            </w:r>
            <w:r>
              <w:rPr>
                <w:noProof/>
                <w:webHidden/>
              </w:rPr>
              <w:fldChar w:fldCharType="begin"/>
            </w:r>
            <w:r>
              <w:rPr>
                <w:noProof/>
                <w:webHidden/>
              </w:rPr>
              <w:instrText xml:space="preserve"> PAGEREF _Toc176050710 \h </w:instrText>
            </w:r>
            <w:r>
              <w:rPr>
                <w:noProof/>
                <w:webHidden/>
              </w:rPr>
            </w:r>
            <w:r>
              <w:rPr>
                <w:noProof/>
                <w:webHidden/>
              </w:rPr>
              <w:fldChar w:fldCharType="separate"/>
            </w:r>
            <w:r>
              <w:rPr>
                <w:noProof/>
                <w:webHidden/>
              </w:rPr>
              <w:t>3</w:t>
            </w:r>
            <w:r>
              <w:rPr>
                <w:noProof/>
                <w:webHidden/>
              </w:rPr>
              <w:fldChar w:fldCharType="end"/>
            </w:r>
          </w:hyperlink>
        </w:p>
        <w:p w14:paraId="5E961AB1" w14:textId="5BACF067" w:rsidR="00723573" w:rsidRDefault="00723573">
          <w:pPr>
            <w:pStyle w:val="TOC2"/>
            <w:rPr>
              <w:noProof/>
              <w:kern w:val="2"/>
              <w:lang w:eastAsia="en-US"/>
              <w14:ligatures w14:val="standardContextual"/>
            </w:rPr>
          </w:pPr>
          <w:hyperlink w:anchor="_Toc176050711" w:history="1">
            <w:r w:rsidRPr="00D509CC">
              <w:rPr>
                <w:rStyle w:val="Hyperlink"/>
                <w:noProof/>
              </w:rPr>
              <w:t>What should I do if the iFile tool crashes or stops responding?</w:t>
            </w:r>
            <w:r>
              <w:rPr>
                <w:noProof/>
                <w:webHidden/>
              </w:rPr>
              <w:tab/>
            </w:r>
            <w:r>
              <w:rPr>
                <w:noProof/>
                <w:webHidden/>
              </w:rPr>
              <w:fldChar w:fldCharType="begin"/>
            </w:r>
            <w:r>
              <w:rPr>
                <w:noProof/>
                <w:webHidden/>
              </w:rPr>
              <w:instrText xml:space="preserve"> PAGEREF _Toc176050711 \h </w:instrText>
            </w:r>
            <w:r>
              <w:rPr>
                <w:noProof/>
                <w:webHidden/>
              </w:rPr>
            </w:r>
            <w:r>
              <w:rPr>
                <w:noProof/>
                <w:webHidden/>
              </w:rPr>
              <w:fldChar w:fldCharType="separate"/>
            </w:r>
            <w:r>
              <w:rPr>
                <w:noProof/>
                <w:webHidden/>
              </w:rPr>
              <w:t>3</w:t>
            </w:r>
            <w:r>
              <w:rPr>
                <w:noProof/>
                <w:webHidden/>
              </w:rPr>
              <w:fldChar w:fldCharType="end"/>
            </w:r>
          </w:hyperlink>
        </w:p>
        <w:p w14:paraId="3F8AEC11" w14:textId="4C736DB3" w:rsidR="00723573" w:rsidRDefault="00723573">
          <w:pPr>
            <w:pStyle w:val="TOC2"/>
            <w:rPr>
              <w:noProof/>
              <w:kern w:val="2"/>
              <w:lang w:eastAsia="en-US"/>
              <w14:ligatures w14:val="standardContextual"/>
            </w:rPr>
          </w:pPr>
          <w:hyperlink w:anchor="_Toc176050712" w:history="1">
            <w:r w:rsidRPr="00D509CC">
              <w:rPr>
                <w:rStyle w:val="Hyperlink"/>
                <w:noProof/>
              </w:rPr>
              <w:t>Can I adjust the tables in the standard statement?</w:t>
            </w:r>
            <w:r>
              <w:rPr>
                <w:noProof/>
                <w:webHidden/>
              </w:rPr>
              <w:tab/>
            </w:r>
            <w:r>
              <w:rPr>
                <w:noProof/>
                <w:webHidden/>
              </w:rPr>
              <w:fldChar w:fldCharType="begin"/>
            </w:r>
            <w:r>
              <w:rPr>
                <w:noProof/>
                <w:webHidden/>
              </w:rPr>
              <w:instrText xml:space="preserve"> PAGEREF _Toc176050712 \h </w:instrText>
            </w:r>
            <w:r>
              <w:rPr>
                <w:noProof/>
                <w:webHidden/>
              </w:rPr>
            </w:r>
            <w:r>
              <w:rPr>
                <w:noProof/>
                <w:webHidden/>
              </w:rPr>
              <w:fldChar w:fldCharType="separate"/>
            </w:r>
            <w:r>
              <w:rPr>
                <w:noProof/>
                <w:webHidden/>
              </w:rPr>
              <w:t>3</w:t>
            </w:r>
            <w:r>
              <w:rPr>
                <w:noProof/>
                <w:webHidden/>
              </w:rPr>
              <w:fldChar w:fldCharType="end"/>
            </w:r>
          </w:hyperlink>
        </w:p>
        <w:p w14:paraId="4F8F1401" w14:textId="23392323" w:rsidR="00723573" w:rsidRDefault="00723573">
          <w:pPr>
            <w:pStyle w:val="TOC2"/>
            <w:rPr>
              <w:noProof/>
              <w:kern w:val="2"/>
              <w:lang w:eastAsia="en-US"/>
              <w14:ligatures w14:val="standardContextual"/>
            </w:rPr>
          </w:pPr>
          <w:hyperlink w:anchor="_Toc176050713" w:history="1">
            <w:r w:rsidRPr="00D509CC">
              <w:rPr>
                <w:rStyle w:val="Hyperlink"/>
                <w:noProof/>
              </w:rPr>
              <w:t>How should balances be entered in the tool?</w:t>
            </w:r>
            <w:r>
              <w:rPr>
                <w:noProof/>
                <w:webHidden/>
              </w:rPr>
              <w:tab/>
            </w:r>
            <w:r>
              <w:rPr>
                <w:noProof/>
                <w:webHidden/>
              </w:rPr>
              <w:fldChar w:fldCharType="begin"/>
            </w:r>
            <w:r>
              <w:rPr>
                <w:noProof/>
                <w:webHidden/>
              </w:rPr>
              <w:instrText xml:space="preserve"> PAGEREF _Toc176050713 \h </w:instrText>
            </w:r>
            <w:r>
              <w:rPr>
                <w:noProof/>
                <w:webHidden/>
              </w:rPr>
            </w:r>
            <w:r>
              <w:rPr>
                <w:noProof/>
                <w:webHidden/>
              </w:rPr>
              <w:fldChar w:fldCharType="separate"/>
            </w:r>
            <w:r>
              <w:rPr>
                <w:noProof/>
                <w:webHidden/>
              </w:rPr>
              <w:t>3</w:t>
            </w:r>
            <w:r>
              <w:rPr>
                <w:noProof/>
                <w:webHidden/>
              </w:rPr>
              <w:fldChar w:fldCharType="end"/>
            </w:r>
          </w:hyperlink>
        </w:p>
        <w:p w14:paraId="3EFF3D4F" w14:textId="6BB20360" w:rsidR="00723573" w:rsidRDefault="00723573">
          <w:pPr>
            <w:pStyle w:val="TOC2"/>
            <w:rPr>
              <w:noProof/>
              <w:kern w:val="2"/>
              <w:lang w:eastAsia="en-US"/>
              <w14:ligatures w14:val="standardContextual"/>
            </w:rPr>
          </w:pPr>
          <w:hyperlink w:anchor="_Toc176050714" w:history="1">
            <w:r w:rsidRPr="00D509CC">
              <w:rPr>
                <w:rStyle w:val="Hyperlink"/>
                <w:noProof/>
              </w:rPr>
              <w:t>How should I enter data in cells with a red mark? For cells marked with a red mark, enter the data in positive numbers, as the tool will automatically consider it as negative.</w:t>
            </w:r>
            <w:r>
              <w:rPr>
                <w:noProof/>
                <w:webHidden/>
              </w:rPr>
              <w:tab/>
            </w:r>
            <w:r>
              <w:rPr>
                <w:noProof/>
                <w:webHidden/>
              </w:rPr>
              <w:fldChar w:fldCharType="begin"/>
            </w:r>
            <w:r>
              <w:rPr>
                <w:noProof/>
                <w:webHidden/>
              </w:rPr>
              <w:instrText xml:space="preserve"> PAGEREF _Toc176050714 \h </w:instrText>
            </w:r>
            <w:r>
              <w:rPr>
                <w:noProof/>
                <w:webHidden/>
              </w:rPr>
            </w:r>
            <w:r>
              <w:rPr>
                <w:noProof/>
                <w:webHidden/>
              </w:rPr>
              <w:fldChar w:fldCharType="separate"/>
            </w:r>
            <w:r>
              <w:rPr>
                <w:noProof/>
                <w:webHidden/>
              </w:rPr>
              <w:t>3</w:t>
            </w:r>
            <w:r>
              <w:rPr>
                <w:noProof/>
                <w:webHidden/>
              </w:rPr>
              <w:fldChar w:fldCharType="end"/>
            </w:r>
          </w:hyperlink>
        </w:p>
        <w:p w14:paraId="60DFDC75" w14:textId="4C5E076D" w:rsidR="00723573" w:rsidRDefault="00723573">
          <w:pPr>
            <w:pStyle w:val="TOC2"/>
            <w:rPr>
              <w:noProof/>
              <w:kern w:val="2"/>
              <w:lang w:eastAsia="en-US"/>
              <w14:ligatures w14:val="standardContextual"/>
            </w:rPr>
          </w:pPr>
          <w:hyperlink w:anchor="_Toc176050715" w:history="1">
            <w:r w:rsidRPr="00D509CC">
              <w:rPr>
                <w:rStyle w:val="Hyperlink"/>
                <w:noProof/>
              </w:rPr>
              <w:t>When are mandatory and warning errors generated?</w:t>
            </w:r>
            <w:r>
              <w:rPr>
                <w:noProof/>
                <w:webHidden/>
              </w:rPr>
              <w:tab/>
            </w:r>
            <w:r>
              <w:rPr>
                <w:noProof/>
                <w:webHidden/>
              </w:rPr>
              <w:fldChar w:fldCharType="begin"/>
            </w:r>
            <w:r>
              <w:rPr>
                <w:noProof/>
                <w:webHidden/>
              </w:rPr>
              <w:instrText xml:space="preserve"> PAGEREF _Toc176050715 \h </w:instrText>
            </w:r>
            <w:r>
              <w:rPr>
                <w:noProof/>
                <w:webHidden/>
              </w:rPr>
            </w:r>
            <w:r>
              <w:rPr>
                <w:noProof/>
                <w:webHidden/>
              </w:rPr>
              <w:fldChar w:fldCharType="separate"/>
            </w:r>
            <w:r>
              <w:rPr>
                <w:noProof/>
                <w:webHidden/>
              </w:rPr>
              <w:t>3</w:t>
            </w:r>
            <w:r>
              <w:rPr>
                <w:noProof/>
                <w:webHidden/>
              </w:rPr>
              <w:fldChar w:fldCharType="end"/>
            </w:r>
          </w:hyperlink>
        </w:p>
        <w:p w14:paraId="07196FC4" w14:textId="5F2E5B57" w:rsidR="00723573" w:rsidRDefault="00723573">
          <w:pPr>
            <w:pStyle w:val="TOC2"/>
            <w:rPr>
              <w:noProof/>
              <w:kern w:val="2"/>
              <w:lang w:eastAsia="en-US"/>
              <w14:ligatures w14:val="standardContextual"/>
            </w:rPr>
          </w:pPr>
          <w:hyperlink w:anchor="_Toc176050716" w:history="1">
            <w:r w:rsidRPr="00D509CC">
              <w:rPr>
                <w:rStyle w:val="Hyperlink"/>
                <w:noProof/>
              </w:rPr>
              <w:t>Can I attach files directly in the iFile tool? No, the iFile tool does not permit attachments. Any attachments should be provided in the IFSAH portal.</w:t>
            </w:r>
            <w:r>
              <w:rPr>
                <w:noProof/>
                <w:webHidden/>
              </w:rPr>
              <w:tab/>
            </w:r>
            <w:r>
              <w:rPr>
                <w:noProof/>
                <w:webHidden/>
              </w:rPr>
              <w:fldChar w:fldCharType="begin"/>
            </w:r>
            <w:r>
              <w:rPr>
                <w:noProof/>
                <w:webHidden/>
              </w:rPr>
              <w:instrText xml:space="preserve"> PAGEREF _Toc176050716 \h </w:instrText>
            </w:r>
            <w:r>
              <w:rPr>
                <w:noProof/>
                <w:webHidden/>
              </w:rPr>
            </w:r>
            <w:r>
              <w:rPr>
                <w:noProof/>
                <w:webHidden/>
              </w:rPr>
              <w:fldChar w:fldCharType="separate"/>
            </w:r>
            <w:r>
              <w:rPr>
                <w:noProof/>
                <w:webHidden/>
              </w:rPr>
              <w:t>3</w:t>
            </w:r>
            <w:r>
              <w:rPr>
                <w:noProof/>
                <w:webHidden/>
              </w:rPr>
              <w:fldChar w:fldCharType="end"/>
            </w:r>
          </w:hyperlink>
        </w:p>
        <w:p w14:paraId="75E15DF5" w14:textId="030D6BFE" w:rsidR="00723573" w:rsidRDefault="00723573">
          <w:pPr>
            <w:pStyle w:val="TOC2"/>
            <w:rPr>
              <w:noProof/>
              <w:kern w:val="2"/>
              <w:lang w:eastAsia="en-US"/>
              <w14:ligatures w14:val="standardContextual"/>
            </w:rPr>
          </w:pPr>
          <w:hyperlink w:anchor="_Toc176050717" w:history="1">
            <w:r w:rsidRPr="00D509CC">
              <w:rPr>
                <w:rStyle w:val="Hyperlink"/>
                <w:noProof/>
              </w:rPr>
              <w:t>How long does the validation process take when generating the instance?</w:t>
            </w:r>
            <w:r>
              <w:rPr>
                <w:noProof/>
                <w:webHidden/>
              </w:rPr>
              <w:tab/>
            </w:r>
            <w:r>
              <w:rPr>
                <w:noProof/>
                <w:webHidden/>
              </w:rPr>
              <w:fldChar w:fldCharType="begin"/>
            </w:r>
            <w:r>
              <w:rPr>
                <w:noProof/>
                <w:webHidden/>
              </w:rPr>
              <w:instrText xml:space="preserve"> PAGEREF _Toc176050717 \h </w:instrText>
            </w:r>
            <w:r>
              <w:rPr>
                <w:noProof/>
                <w:webHidden/>
              </w:rPr>
            </w:r>
            <w:r>
              <w:rPr>
                <w:noProof/>
                <w:webHidden/>
              </w:rPr>
              <w:fldChar w:fldCharType="separate"/>
            </w:r>
            <w:r>
              <w:rPr>
                <w:noProof/>
                <w:webHidden/>
              </w:rPr>
              <w:t>3</w:t>
            </w:r>
            <w:r>
              <w:rPr>
                <w:noProof/>
                <w:webHidden/>
              </w:rPr>
              <w:fldChar w:fldCharType="end"/>
            </w:r>
          </w:hyperlink>
        </w:p>
        <w:p w14:paraId="61DE8334" w14:textId="681F97A2" w:rsidR="00723573" w:rsidRDefault="00723573">
          <w:pPr>
            <w:pStyle w:val="TOC2"/>
            <w:rPr>
              <w:noProof/>
              <w:kern w:val="2"/>
              <w:lang w:eastAsia="en-US"/>
              <w14:ligatures w14:val="standardContextual"/>
            </w:rPr>
          </w:pPr>
          <w:hyperlink w:anchor="_Toc176050718" w:history="1">
            <w:r w:rsidRPr="00D509CC">
              <w:rPr>
                <w:rStyle w:val="Hyperlink"/>
                <w:noProof/>
              </w:rPr>
              <w:t>What data is shared with Boursa Kuwait for disclosure purposes?</w:t>
            </w:r>
            <w:r>
              <w:rPr>
                <w:noProof/>
                <w:webHidden/>
              </w:rPr>
              <w:tab/>
            </w:r>
            <w:r>
              <w:rPr>
                <w:noProof/>
                <w:webHidden/>
              </w:rPr>
              <w:fldChar w:fldCharType="begin"/>
            </w:r>
            <w:r>
              <w:rPr>
                <w:noProof/>
                <w:webHidden/>
              </w:rPr>
              <w:instrText xml:space="preserve"> PAGEREF _Toc176050718 \h </w:instrText>
            </w:r>
            <w:r>
              <w:rPr>
                <w:noProof/>
                <w:webHidden/>
              </w:rPr>
            </w:r>
            <w:r>
              <w:rPr>
                <w:noProof/>
                <w:webHidden/>
              </w:rPr>
              <w:fldChar w:fldCharType="separate"/>
            </w:r>
            <w:r>
              <w:rPr>
                <w:noProof/>
                <w:webHidden/>
              </w:rPr>
              <w:t>4</w:t>
            </w:r>
            <w:r>
              <w:rPr>
                <w:noProof/>
                <w:webHidden/>
              </w:rPr>
              <w:fldChar w:fldCharType="end"/>
            </w:r>
          </w:hyperlink>
        </w:p>
        <w:p w14:paraId="305C3DD4" w14:textId="2B11FD0B" w:rsidR="00723573" w:rsidRDefault="00723573">
          <w:pPr>
            <w:pStyle w:val="TOC2"/>
            <w:rPr>
              <w:noProof/>
              <w:kern w:val="2"/>
              <w:lang w:eastAsia="en-US"/>
              <w14:ligatures w14:val="standardContextual"/>
            </w:rPr>
          </w:pPr>
          <w:hyperlink w:anchor="_Toc176050719" w:history="1">
            <w:r w:rsidRPr="00D509CC">
              <w:rPr>
                <w:rStyle w:val="Hyperlink"/>
                <w:noProof/>
              </w:rPr>
              <w:t>Is it required for the auditor to download the iFile tool?</w:t>
            </w:r>
            <w:r>
              <w:rPr>
                <w:noProof/>
                <w:webHidden/>
              </w:rPr>
              <w:tab/>
            </w:r>
            <w:r>
              <w:rPr>
                <w:noProof/>
                <w:webHidden/>
              </w:rPr>
              <w:fldChar w:fldCharType="begin"/>
            </w:r>
            <w:r>
              <w:rPr>
                <w:noProof/>
                <w:webHidden/>
              </w:rPr>
              <w:instrText xml:space="preserve"> PAGEREF _Toc176050719 \h </w:instrText>
            </w:r>
            <w:r>
              <w:rPr>
                <w:noProof/>
                <w:webHidden/>
              </w:rPr>
            </w:r>
            <w:r>
              <w:rPr>
                <w:noProof/>
                <w:webHidden/>
              </w:rPr>
              <w:fldChar w:fldCharType="separate"/>
            </w:r>
            <w:r>
              <w:rPr>
                <w:noProof/>
                <w:webHidden/>
              </w:rPr>
              <w:t>4</w:t>
            </w:r>
            <w:r>
              <w:rPr>
                <w:noProof/>
                <w:webHidden/>
              </w:rPr>
              <w:fldChar w:fldCharType="end"/>
            </w:r>
          </w:hyperlink>
        </w:p>
        <w:p w14:paraId="5DBCC2FC" w14:textId="5985E7D9" w:rsidR="00723573" w:rsidRDefault="00723573">
          <w:pPr>
            <w:pStyle w:val="TOC2"/>
            <w:rPr>
              <w:noProof/>
              <w:kern w:val="2"/>
              <w:lang w:eastAsia="en-US"/>
              <w14:ligatures w14:val="standardContextual"/>
            </w:rPr>
          </w:pPr>
          <w:hyperlink w:anchor="_Toc176050720" w:history="1">
            <w:r w:rsidRPr="00D509CC">
              <w:rPr>
                <w:rStyle w:val="Hyperlink"/>
                <w:noProof/>
              </w:rPr>
              <w:t>Is the responsibility for uploading and disclosing financial statements assigned to the Company Super User or the auditor, given that the auditor is associated with the fund?</w:t>
            </w:r>
            <w:r>
              <w:rPr>
                <w:noProof/>
                <w:webHidden/>
              </w:rPr>
              <w:tab/>
            </w:r>
            <w:r>
              <w:rPr>
                <w:noProof/>
                <w:webHidden/>
              </w:rPr>
              <w:fldChar w:fldCharType="begin"/>
            </w:r>
            <w:r>
              <w:rPr>
                <w:noProof/>
                <w:webHidden/>
              </w:rPr>
              <w:instrText xml:space="preserve"> PAGEREF _Toc176050720 \h </w:instrText>
            </w:r>
            <w:r>
              <w:rPr>
                <w:noProof/>
                <w:webHidden/>
              </w:rPr>
            </w:r>
            <w:r>
              <w:rPr>
                <w:noProof/>
                <w:webHidden/>
              </w:rPr>
              <w:fldChar w:fldCharType="separate"/>
            </w:r>
            <w:r>
              <w:rPr>
                <w:noProof/>
                <w:webHidden/>
              </w:rPr>
              <w:t>4</w:t>
            </w:r>
            <w:r>
              <w:rPr>
                <w:noProof/>
                <w:webHidden/>
              </w:rPr>
              <w:fldChar w:fldCharType="end"/>
            </w:r>
          </w:hyperlink>
        </w:p>
        <w:p w14:paraId="4B5C4902" w14:textId="2D9116A3" w:rsidR="008E0D5D" w:rsidRPr="00CB6201" w:rsidRDefault="008E0D5D" w:rsidP="008E0D5D">
          <w:pPr>
            <w:spacing w:line="360" w:lineRule="auto"/>
            <w:rPr>
              <w:color w:val="002060"/>
            </w:rPr>
          </w:pPr>
          <w:r w:rsidRPr="00CB6201">
            <w:rPr>
              <w:rFonts w:cstheme="majorBidi"/>
              <w:b/>
              <w:bCs/>
              <w:noProof/>
              <w:color w:val="002060"/>
            </w:rPr>
            <w:fldChar w:fldCharType="end"/>
          </w:r>
        </w:p>
      </w:sdtContent>
    </w:sdt>
    <w:p w14:paraId="2D7709E8" w14:textId="77777777" w:rsidR="00A94912" w:rsidRDefault="00A94912" w:rsidP="2AB9329F">
      <w:pPr>
        <w:jc w:val="center"/>
        <w:rPr>
          <w:b/>
          <w:bCs/>
          <w:sz w:val="32"/>
          <w:szCs w:val="32"/>
        </w:rPr>
      </w:pPr>
    </w:p>
    <w:p w14:paraId="5699BD31" w14:textId="77777777" w:rsidR="00A94912" w:rsidRDefault="00A94912" w:rsidP="2AB9329F">
      <w:pPr>
        <w:jc w:val="center"/>
        <w:rPr>
          <w:b/>
          <w:bCs/>
          <w:sz w:val="32"/>
          <w:szCs w:val="32"/>
        </w:rPr>
      </w:pPr>
    </w:p>
    <w:p w14:paraId="7D4D57AF" w14:textId="77777777" w:rsidR="008C7A1F" w:rsidRDefault="008C7A1F" w:rsidP="2AB9329F">
      <w:pPr>
        <w:jc w:val="center"/>
        <w:rPr>
          <w:b/>
          <w:bCs/>
          <w:sz w:val="32"/>
          <w:szCs w:val="32"/>
        </w:rPr>
      </w:pPr>
    </w:p>
    <w:p w14:paraId="6228E0D3" w14:textId="77777777" w:rsidR="008C7A1F" w:rsidRDefault="008C7A1F" w:rsidP="2AB9329F">
      <w:pPr>
        <w:jc w:val="center"/>
        <w:rPr>
          <w:b/>
          <w:bCs/>
          <w:sz w:val="32"/>
          <w:szCs w:val="32"/>
        </w:rPr>
      </w:pPr>
    </w:p>
    <w:p w14:paraId="76D0EB47" w14:textId="77777777" w:rsidR="00A94912" w:rsidRDefault="00A94912" w:rsidP="2AB9329F">
      <w:pPr>
        <w:jc w:val="center"/>
        <w:rPr>
          <w:b/>
          <w:bCs/>
        </w:rPr>
      </w:pPr>
    </w:p>
    <w:p w14:paraId="2605421D" w14:textId="77777777" w:rsidR="008C7A1F" w:rsidRDefault="008C7A1F" w:rsidP="008C7A1F"/>
    <w:p w14:paraId="39F168E6" w14:textId="77777777" w:rsidR="00EE2750" w:rsidRDefault="00EE2750" w:rsidP="008C7A1F"/>
    <w:p w14:paraId="4E5DAF20" w14:textId="77777777" w:rsidR="00EE2750" w:rsidRDefault="00EE2750" w:rsidP="008C7A1F"/>
    <w:p w14:paraId="67C93297" w14:textId="77777777" w:rsidR="004410C6" w:rsidRDefault="004410C6" w:rsidP="008C7A1F"/>
    <w:p w14:paraId="366675E3" w14:textId="77777777" w:rsidR="003F5E51" w:rsidRPr="00512244" w:rsidRDefault="003F5E51" w:rsidP="00512244">
      <w:pPr>
        <w:pStyle w:val="Heading2"/>
      </w:pPr>
      <w:bookmarkStart w:id="0" w:name="_Toc176050709"/>
      <w:r w:rsidRPr="00512244">
        <w:lastRenderedPageBreak/>
        <w:t xml:space="preserve">Can I use the iFile tool if </w:t>
      </w:r>
      <w:proofErr w:type="spellStart"/>
      <w:r w:rsidRPr="00512244">
        <w:t>i</w:t>
      </w:r>
      <w:proofErr w:type="spellEnd"/>
      <w:r w:rsidRPr="00512244">
        <w:t xml:space="preserve"> am not registered as company or fund?</w:t>
      </w:r>
      <w:bookmarkEnd w:id="0"/>
    </w:p>
    <w:p w14:paraId="19DCB4FC" w14:textId="77777777" w:rsidR="00616AB6" w:rsidRDefault="004410C6" w:rsidP="00616AB6">
      <w:r w:rsidRPr="00364A02">
        <w:rPr>
          <w:b/>
          <w:bCs/>
        </w:rPr>
        <w:t>Answer:</w:t>
      </w:r>
      <w:r w:rsidRPr="00364A02">
        <w:t xml:space="preserve"> </w:t>
      </w:r>
      <w:r w:rsidR="00616AB6" w:rsidRPr="00616AB6">
        <w:t>No, you can only use the iFile tool if you have the IFSAH number for the company or fund, which is generated after registration in the IFSAH portal.</w:t>
      </w:r>
    </w:p>
    <w:p w14:paraId="02CB6640" w14:textId="6F3F1EC1" w:rsidR="00F5085C" w:rsidRPr="00126379" w:rsidRDefault="00F5085C" w:rsidP="00126379">
      <w:bookmarkStart w:id="1" w:name="_Toc176050710"/>
      <w:r w:rsidRPr="00126379">
        <w:rPr>
          <w:rStyle w:val="Heading2Char"/>
        </w:rPr>
        <w:t>Which version of the iFile tool should I download?</w:t>
      </w:r>
      <w:bookmarkEnd w:id="1"/>
      <w:r w:rsidRPr="00126379">
        <w:rPr>
          <w:rStyle w:val="Heading2Char"/>
        </w:rPr>
        <w:br/>
      </w:r>
      <w:r w:rsidRPr="00126379">
        <w:t>There are two versions of the iFile tool available (64-bit and 32-bit). Please download the version that is compatible with your system.</w:t>
      </w:r>
    </w:p>
    <w:p w14:paraId="38D11724" w14:textId="5DAE4388" w:rsidR="00F5085C" w:rsidRPr="00F5085C" w:rsidRDefault="00F5085C" w:rsidP="00F5085C">
      <w:bookmarkStart w:id="2" w:name="_Toc176050711"/>
      <w:r w:rsidRPr="00F5085C">
        <w:rPr>
          <w:rStyle w:val="Heading2Char"/>
        </w:rPr>
        <w:t>What should I do if the iFile tool crashes or stops responding?</w:t>
      </w:r>
      <w:bookmarkEnd w:id="2"/>
      <w:r w:rsidRPr="00F5085C">
        <w:rPr>
          <w:rStyle w:val="Heading2Char"/>
        </w:rPr>
        <w:br/>
      </w:r>
      <w:r w:rsidRPr="00F5085C">
        <w:t>If the iFile tool crashes or does not respond, extract the log from the toolbox in the tool and share it with the IFSAH help team, including a description of the scenario that occurred.</w:t>
      </w:r>
    </w:p>
    <w:p w14:paraId="4871889C" w14:textId="0284DAA7" w:rsidR="00F5085C" w:rsidRPr="00F5085C" w:rsidRDefault="00F5085C" w:rsidP="00F5085C">
      <w:bookmarkStart w:id="3" w:name="_Toc176050712"/>
      <w:r w:rsidRPr="00F5085C">
        <w:rPr>
          <w:rStyle w:val="Heading2Char"/>
        </w:rPr>
        <w:t>Can I adjust the tables in the standard statement?</w:t>
      </w:r>
      <w:bookmarkEnd w:id="3"/>
      <w:r w:rsidRPr="00F5085C">
        <w:rPr>
          <w:rStyle w:val="Heading2Char"/>
        </w:rPr>
        <w:br/>
      </w:r>
      <w:r w:rsidRPr="00F5085C">
        <w:t>The "standard statement" tables are fixed, but you can adjust the "non-standard statement" tables by adding or deleting rows as needed.</w:t>
      </w:r>
    </w:p>
    <w:p w14:paraId="46929BEB" w14:textId="1092C6DA" w:rsidR="00F5085C" w:rsidRPr="00F5085C" w:rsidRDefault="00F5085C" w:rsidP="00F5085C">
      <w:bookmarkStart w:id="4" w:name="_Toc176050713"/>
      <w:r w:rsidRPr="00F5085C">
        <w:rPr>
          <w:rStyle w:val="Heading2Char"/>
        </w:rPr>
        <w:t>How should balances be entered in the tool?</w:t>
      </w:r>
      <w:bookmarkEnd w:id="4"/>
      <w:r w:rsidRPr="00F5085C">
        <w:rPr>
          <w:rStyle w:val="Heading2Char"/>
        </w:rPr>
        <w:br/>
      </w:r>
      <w:r w:rsidRPr="00F5085C">
        <w:t>All balances should be entered as actual values, including decimals. However, for the banking sector, values should be provided in thousands.</w:t>
      </w:r>
    </w:p>
    <w:p w14:paraId="017458A6" w14:textId="22F1F7C8" w:rsidR="00F5085C" w:rsidRPr="003155B6" w:rsidRDefault="00F5085C" w:rsidP="003155B6">
      <w:pPr>
        <w:pStyle w:val="Heading2"/>
        <w:rPr>
          <w:rFonts w:asciiTheme="minorHAnsi" w:eastAsiaTheme="minorEastAsia" w:hAnsiTheme="minorHAnsi" w:cstheme="minorBidi"/>
          <w:color w:val="auto"/>
          <w:sz w:val="24"/>
          <w:szCs w:val="24"/>
        </w:rPr>
      </w:pPr>
      <w:bookmarkStart w:id="5" w:name="_Toc176050714"/>
      <w:r w:rsidRPr="00F5085C">
        <w:t>How should I enter data in cells with a red mark?</w:t>
      </w:r>
      <w:r w:rsidRPr="00F5085C">
        <w:br/>
      </w:r>
      <w:r w:rsidRPr="003155B6">
        <w:rPr>
          <w:rFonts w:asciiTheme="minorHAnsi" w:eastAsiaTheme="minorEastAsia" w:hAnsiTheme="minorHAnsi" w:cstheme="minorBidi"/>
          <w:color w:val="auto"/>
          <w:sz w:val="24"/>
          <w:szCs w:val="24"/>
        </w:rPr>
        <w:t>For cells marked with a red mark, enter the data in positive numbers, as the tool will automatically consider it as negative.</w:t>
      </w:r>
      <w:bookmarkEnd w:id="5"/>
    </w:p>
    <w:p w14:paraId="67797659" w14:textId="64EADD33" w:rsidR="00F5085C" w:rsidRPr="00F5085C" w:rsidRDefault="00F5085C" w:rsidP="00F5085C">
      <w:bookmarkStart w:id="6" w:name="_Toc176050715"/>
      <w:r w:rsidRPr="00F5085C">
        <w:rPr>
          <w:rStyle w:val="Heading2Char"/>
        </w:rPr>
        <w:t>When are mandatory and warning errors generated?</w:t>
      </w:r>
      <w:bookmarkEnd w:id="6"/>
      <w:r w:rsidRPr="00F5085C">
        <w:rPr>
          <w:rStyle w:val="Heading2Char"/>
        </w:rPr>
        <w:br/>
      </w:r>
      <w:r w:rsidRPr="00F5085C">
        <w:t xml:space="preserve">Mandatory and warning errors are generated during the validation process. Once the mandatory and XBRL errors are resolved, the warning errors will </w:t>
      </w:r>
      <w:r w:rsidR="00655455">
        <w:t>disappear</w:t>
      </w:r>
      <w:r w:rsidRPr="00F5085C">
        <w:t>.</w:t>
      </w:r>
    </w:p>
    <w:p w14:paraId="39BE2E51" w14:textId="48954130" w:rsidR="00F5085C" w:rsidRPr="003155B6" w:rsidRDefault="00F5085C" w:rsidP="003155B6">
      <w:pPr>
        <w:pStyle w:val="Heading2"/>
        <w:rPr>
          <w:rFonts w:asciiTheme="minorHAnsi" w:eastAsiaTheme="minorEastAsia" w:hAnsiTheme="minorHAnsi" w:cstheme="minorBidi"/>
          <w:color w:val="auto"/>
          <w:sz w:val="24"/>
          <w:szCs w:val="24"/>
        </w:rPr>
      </w:pPr>
      <w:bookmarkStart w:id="7" w:name="_Toc176050716"/>
      <w:r w:rsidRPr="00F5085C">
        <w:t>Can I attach files directly in the iFile tool?</w:t>
      </w:r>
      <w:r w:rsidRPr="00F5085C">
        <w:br/>
      </w:r>
      <w:r w:rsidRPr="003155B6">
        <w:rPr>
          <w:rFonts w:asciiTheme="minorHAnsi" w:eastAsiaTheme="minorEastAsia" w:hAnsiTheme="minorHAnsi" w:cstheme="minorBidi"/>
          <w:color w:val="auto"/>
          <w:sz w:val="24"/>
          <w:szCs w:val="24"/>
        </w:rPr>
        <w:t>No, the iFile tool does not permit attachments. Any attachments should be provided in the IFSAH portal.</w:t>
      </w:r>
      <w:bookmarkEnd w:id="7"/>
    </w:p>
    <w:p w14:paraId="5003B3A4" w14:textId="38C53E24" w:rsidR="00F5085C" w:rsidRPr="00F5085C" w:rsidRDefault="00F5085C" w:rsidP="00F5085C">
      <w:bookmarkStart w:id="8" w:name="_Toc176050717"/>
      <w:r w:rsidRPr="00F5085C">
        <w:rPr>
          <w:rStyle w:val="Heading2Char"/>
        </w:rPr>
        <w:t>How long does the validation process take when generating the instance?</w:t>
      </w:r>
      <w:bookmarkEnd w:id="8"/>
      <w:r w:rsidRPr="00F5085C">
        <w:rPr>
          <w:rStyle w:val="Heading2Char"/>
        </w:rPr>
        <w:br/>
      </w:r>
      <w:r w:rsidRPr="00F5085C">
        <w:t>The validation process may take 3 to 5 minutes, depending on the number of accounts and assets provided. If it takes longer, restart the tool and share the log with the IFSAH technical team.</w:t>
      </w:r>
    </w:p>
    <w:p w14:paraId="2F480821" w14:textId="055FD333" w:rsidR="00126379" w:rsidRPr="00593549" w:rsidRDefault="00F5085C" w:rsidP="00593549">
      <w:pPr>
        <w:pStyle w:val="Heading2"/>
      </w:pPr>
      <w:bookmarkStart w:id="9" w:name="_Toc176050718"/>
      <w:r w:rsidRPr="00F5085C">
        <w:lastRenderedPageBreak/>
        <w:t>What data is shared with Boursa Kuwait for disclosure purposes?</w:t>
      </w:r>
      <w:bookmarkEnd w:id="9"/>
    </w:p>
    <w:p w14:paraId="11B955A5" w14:textId="77777777" w:rsidR="006875F8" w:rsidRDefault="00126379" w:rsidP="006875F8">
      <w:r w:rsidRPr="00126379">
        <w:t>Only the standard statements, Boursa Form, attached pdf FS in both languages and the notes will be shared with Boursa Kuwait for disclosure purposes.</w:t>
      </w:r>
    </w:p>
    <w:p w14:paraId="6C0A40BF" w14:textId="54275E77" w:rsidR="006875F8" w:rsidRDefault="006875F8" w:rsidP="00723573">
      <w:bookmarkStart w:id="10" w:name="_Toc176050719"/>
      <w:r w:rsidRPr="00723573">
        <w:rPr>
          <w:rStyle w:val="Heading2Char"/>
        </w:rPr>
        <w:t>Is it required for the auditor to download the iFile tool?</w:t>
      </w:r>
      <w:bookmarkEnd w:id="10"/>
      <w:r w:rsidRPr="006875F8">
        <w:br/>
        <w:t>No, it is not required for the auditor to download the iFile tool. The iFile tool is primarily used by the company or fund for preparing and submitting their financial statements. The auditor typically reviews the submitted financial statements and related documentation through the IFSAH portal rather than using the iFile tool.</w:t>
      </w:r>
    </w:p>
    <w:p w14:paraId="2DE165BB" w14:textId="77777777" w:rsidR="002947E3" w:rsidRPr="002947E3" w:rsidRDefault="002947E3" w:rsidP="002947E3">
      <w:pPr>
        <w:pStyle w:val="Heading2"/>
      </w:pPr>
      <w:bookmarkStart w:id="11" w:name="_Toc176050720"/>
      <w:r w:rsidRPr="002947E3">
        <w:t>Is the responsibility for uploading and disclosing financial statements assigned to the Company Super User or the auditor, given that the auditor is associated with the fund?</w:t>
      </w:r>
      <w:bookmarkEnd w:id="11"/>
    </w:p>
    <w:p w14:paraId="3B08853C" w14:textId="21178C5D" w:rsidR="002947E3" w:rsidRPr="002947E3" w:rsidRDefault="002947E3" w:rsidP="002947E3">
      <w:r w:rsidRPr="002947E3">
        <w:t xml:space="preserve">The responsibility for uploading and disclosing financial statements lies with the </w:t>
      </w:r>
      <w:r w:rsidRPr="002947E3">
        <w:rPr>
          <w:b/>
          <w:bCs/>
        </w:rPr>
        <w:t>Company Super User (CSU)</w:t>
      </w:r>
      <w:r w:rsidRPr="002947E3">
        <w:t>. The auditor's role is to review and validate the financial statements, ensuring their accuracy and compliance with regulations. However, the actual task of submitting and disclosing the financial data through the IFSAH portal is the responsibility of the Company Super User.</w:t>
      </w:r>
    </w:p>
    <w:p w14:paraId="6E1D45EB" w14:textId="77777777" w:rsidR="002947E3" w:rsidRPr="002947E3" w:rsidRDefault="002947E3" w:rsidP="002947E3"/>
    <w:sectPr w:rsidR="002947E3" w:rsidRPr="002947E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2E4856" w14:textId="77777777" w:rsidR="005B185F" w:rsidRDefault="005B185F" w:rsidP="00AB0BBB">
      <w:pPr>
        <w:spacing w:after="0" w:line="240" w:lineRule="auto"/>
      </w:pPr>
      <w:r>
        <w:separator/>
      </w:r>
    </w:p>
  </w:endnote>
  <w:endnote w:type="continuationSeparator" w:id="0">
    <w:p w14:paraId="47555B0E" w14:textId="77777777" w:rsidR="005B185F" w:rsidRDefault="005B185F" w:rsidP="00AB0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16FB4" w14:textId="77777777" w:rsidR="00AF257A" w:rsidRDefault="00AF2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769629"/>
      <w:docPartObj>
        <w:docPartGallery w:val="Page Numbers (Bottom of Page)"/>
        <w:docPartUnique/>
      </w:docPartObj>
    </w:sdtPr>
    <w:sdtEndPr>
      <w:rPr>
        <w:color w:val="7F7F7F" w:themeColor="background1" w:themeShade="7F"/>
        <w:spacing w:val="60"/>
      </w:rPr>
    </w:sdtEndPr>
    <w:sdtContent>
      <w:p w14:paraId="29186E31" w14:textId="1A266F99" w:rsidR="00AF257A" w:rsidRDefault="00AF257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5B516A9" w14:textId="77777777" w:rsidR="00AF257A" w:rsidRDefault="00AF2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FE888" w14:textId="77777777" w:rsidR="00AF257A" w:rsidRDefault="00AF2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B29D8B" w14:textId="77777777" w:rsidR="005B185F" w:rsidRDefault="005B185F" w:rsidP="00AB0BBB">
      <w:pPr>
        <w:spacing w:after="0" w:line="240" w:lineRule="auto"/>
      </w:pPr>
      <w:r>
        <w:separator/>
      </w:r>
    </w:p>
  </w:footnote>
  <w:footnote w:type="continuationSeparator" w:id="0">
    <w:p w14:paraId="3119E964" w14:textId="77777777" w:rsidR="005B185F" w:rsidRDefault="005B185F" w:rsidP="00AB0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E7819" w14:textId="77777777" w:rsidR="00AF257A" w:rsidRDefault="00AF25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0446B" w14:textId="6C368B71" w:rsidR="00AB0BBB" w:rsidRDefault="00723573" w:rsidP="00AB0BBB">
    <w:pPr>
      <w:pStyle w:val="Header"/>
      <w:bidi/>
    </w:pPr>
    <w:r>
      <w:rPr>
        <w:noProof/>
      </w:rPr>
      <w:object w:dxaOrig="1440" w:dyaOrig="1440" w14:anchorId="11A13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51.25pt;margin-top:-35.75pt;width:187.35pt;height:69.9pt;z-index:-251658752">
          <v:imagedata r:id="rId1" o:title=""/>
        </v:shape>
        <o:OLEObject Type="Embed" ProgID="AcroExch.Document.DC" ShapeID="_x0000_s1025" DrawAspect="Content" ObjectID="_1786663536" r:id="rId2"/>
      </w:obje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3A146" w14:textId="77777777" w:rsidR="00AF257A" w:rsidRDefault="00AF25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31FFE"/>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A3CD8"/>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62B2F"/>
    <w:multiLevelType w:val="hybridMultilevel"/>
    <w:tmpl w:val="E042D6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B360DD"/>
    <w:multiLevelType w:val="multilevel"/>
    <w:tmpl w:val="97F4D7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1439F8"/>
    <w:multiLevelType w:val="hybridMultilevel"/>
    <w:tmpl w:val="E45C1FAA"/>
    <w:lvl w:ilvl="0" w:tplc="219A8172">
      <w:start w:val="1"/>
      <w:numFmt w:val="decimal"/>
      <w:lvlText w:val="%1."/>
      <w:lvlJc w:val="left"/>
      <w:pPr>
        <w:ind w:left="720" w:hanging="360"/>
      </w:pPr>
    </w:lvl>
    <w:lvl w:ilvl="1" w:tplc="6F06C2A4">
      <w:start w:val="1"/>
      <w:numFmt w:val="lowerLetter"/>
      <w:lvlText w:val="%2."/>
      <w:lvlJc w:val="left"/>
      <w:pPr>
        <w:ind w:left="1440" w:hanging="360"/>
      </w:pPr>
    </w:lvl>
    <w:lvl w:ilvl="2" w:tplc="C0B68D2A">
      <w:start w:val="1"/>
      <w:numFmt w:val="lowerRoman"/>
      <w:lvlText w:val="%3."/>
      <w:lvlJc w:val="right"/>
      <w:pPr>
        <w:ind w:left="2160" w:hanging="180"/>
      </w:pPr>
    </w:lvl>
    <w:lvl w:ilvl="3" w:tplc="F10AC6B4">
      <w:start w:val="1"/>
      <w:numFmt w:val="decimal"/>
      <w:lvlText w:val="%4."/>
      <w:lvlJc w:val="left"/>
      <w:pPr>
        <w:ind w:left="2880" w:hanging="360"/>
      </w:pPr>
    </w:lvl>
    <w:lvl w:ilvl="4" w:tplc="62C215C6">
      <w:start w:val="1"/>
      <w:numFmt w:val="lowerLetter"/>
      <w:lvlText w:val="%5."/>
      <w:lvlJc w:val="left"/>
      <w:pPr>
        <w:ind w:left="3600" w:hanging="360"/>
      </w:pPr>
    </w:lvl>
    <w:lvl w:ilvl="5" w:tplc="BF6069E8">
      <w:start w:val="1"/>
      <w:numFmt w:val="lowerRoman"/>
      <w:lvlText w:val="%6."/>
      <w:lvlJc w:val="right"/>
      <w:pPr>
        <w:ind w:left="4320" w:hanging="180"/>
      </w:pPr>
    </w:lvl>
    <w:lvl w:ilvl="6" w:tplc="83445E86">
      <w:start w:val="1"/>
      <w:numFmt w:val="decimal"/>
      <w:lvlText w:val="%7."/>
      <w:lvlJc w:val="left"/>
      <w:pPr>
        <w:ind w:left="5040" w:hanging="360"/>
      </w:pPr>
    </w:lvl>
    <w:lvl w:ilvl="7" w:tplc="C42A0526">
      <w:start w:val="1"/>
      <w:numFmt w:val="lowerLetter"/>
      <w:lvlText w:val="%8."/>
      <w:lvlJc w:val="left"/>
      <w:pPr>
        <w:ind w:left="5760" w:hanging="360"/>
      </w:pPr>
    </w:lvl>
    <w:lvl w:ilvl="8" w:tplc="E0CA283C">
      <w:start w:val="1"/>
      <w:numFmt w:val="lowerRoman"/>
      <w:lvlText w:val="%9."/>
      <w:lvlJc w:val="right"/>
      <w:pPr>
        <w:ind w:left="6480" w:hanging="180"/>
      </w:pPr>
    </w:lvl>
  </w:abstractNum>
  <w:abstractNum w:abstractNumId="5" w15:restartNumberingAfterBreak="0">
    <w:nsid w:val="0EE81327"/>
    <w:multiLevelType w:val="multilevel"/>
    <w:tmpl w:val="E2CA1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60283C"/>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BE05FA"/>
    <w:multiLevelType w:val="hybridMultilevel"/>
    <w:tmpl w:val="06262BDA"/>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F0893"/>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D35A42"/>
    <w:multiLevelType w:val="hybridMultilevel"/>
    <w:tmpl w:val="E0548E40"/>
    <w:lvl w:ilvl="0" w:tplc="2AF8F65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8727528"/>
    <w:multiLevelType w:val="multilevel"/>
    <w:tmpl w:val="82928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1B6825"/>
    <w:multiLevelType w:val="multilevel"/>
    <w:tmpl w:val="8EDAB0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4A504D7"/>
    <w:multiLevelType w:val="hybridMultilevel"/>
    <w:tmpl w:val="A9E2C7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DE49D0"/>
    <w:multiLevelType w:val="multilevel"/>
    <w:tmpl w:val="F6E2CFF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2C5F67E3"/>
    <w:multiLevelType w:val="multilevel"/>
    <w:tmpl w:val="6E68F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197BB3"/>
    <w:multiLevelType w:val="hybridMultilevel"/>
    <w:tmpl w:val="B21692CE"/>
    <w:lvl w:ilvl="0" w:tplc="52C83EA8">
      <w:start w:val="1"/>
      <w:numFmt w:val="decimal"/>
      <w:lvlText w:val="%1."/>
      <w:lvlJc w:val="left"/>
      <w:pPr>
        <w:ind w:left="720" w:hanging="360"/>
      </w:pPr>
    </w:lvl>
    <w:lvl w:ilvl="1" w:tplc="160C4CF8">
      <w:start w:val="1"/>
      <w:numFmt w:val="lowerLetter"/>
      <w:lvlText w:val="%2."/>
      <w:lvlJc w:val="left"/>
      <w:pPr>
        <w:ind w:left="1440" w:hanging="360"/>
      </w:pPr>
    </w:lvl>
    <w:lvl w:ilvl="2" w:tplc="5402341C">
      <w:start w:val="1"/>
      <w:numFmt w:val="lowerRoman"/>
      <w:lvlText w:val="%3."/>
      <w:lvlJc w:val="right"/>
      <w:pPr>
        <w:ind w:left="2160" w:hanging="180"/>
      </w:pPr>
    </w:lvl>
    <w:lvl w:ilvl="3" w:tplc="A50416AE">
      <w:start w:val="1"/>
      <w:numFmt w:val="decimal"/>
      <w:lvlText w:val="%4."/>
      <w:lvlJc w:val="left"/>
      <w:pPr>
        <w:ind w:left="2880" w:hanging="360"/>
      </w:pPr>
    </w:lvl>
    <w:lvl w:ilvl="4" w:tplc="74EC1E98">
      <w:start w:val="1"/>
      <w:numFmt w:val="lowerLetter"/>
      <w:lvlText w:val="%5."/>
      <w:lvlJc w:val="left"/>
      <w:pPr>
        <w:ind w:left="3600" w:hanging="360"/>
      </w:pPr>
    </w:lvl>
    <w:lvl w:ilvl="5" w:tplc="F1F011F2">
      <w:start w:val="1"/>
      <w:numFmt w:val="lowerRoman"/>
      <w:lvlText w:val="%6."/>
      <w:lvlJc w:val="right"/>
      <w:pPr>
        <w:ind w:left="4320" w:hanging="180"/>
      </w:pPr>
    </w:lvl>
    <w:lvl w:ilvl="6" w:tplc="BE508978">
      <w:start w:val="1"/>
      <w:numFmt w:val="decimal"/>
      <w:lvlText w:val="%7."/>
      <w:lvlJc w:val="left"/>
      <w:pPr>
        <w:ind w:left="5040" w:hanging="360"/>
      </w:pPr>
    </w:lvl>
    <w:lvl w:ilvl="7" w:tplc="6132316A">
      <w:start w:val="1"/>
      <w:numFmt w:val="lowerLetter"/>
      <w:lvlText w:val="%8."/>
      <w:lvlJc w:val="left"/>
      <w:pPr>
        <w:ind w:left="5760" w:hanging="360"/>
      </w:pPr>
    </w:lvl>
    <w:lvl w:ilvl="8" w:tplc="179AB596">
      <w:start w:val="1"/>
      <w:numFmt w:val="lowerRoman"/>
      <w:lvlText w:val="%9."/>
      <w:lvlJc w:val="right"/>
      <w:pPr>
        <w:ind w:left="6480" w:hanging="180"/>
      </w:pPr>
    </w:lvl>
  </w:abstractNum>
  <w:abstractNum w:abstractNumId="16" w15:restartNumberingAfterBreak="0">
    <w:nsid w:val="3363AB39"/>
    <w:multiLevelType w:val="hybridMultilevel"/>
    <w:tmpl w:val="352E95D4"/>
    <w:lvl w:ilvl="0" w:tplc="4BA4463E">
      <w:start w:val="1"/>
      <w:numFmt w:val="decimal"/>
      <w:lvlText w:val="%1."/>
      <w:lvlJc w:val="left"/>
      <w:pPr>
        <w:ind w:left="720" w:hanging="360"/>
      </w:pPr>
    </w:lvl>
    <w:lvl w:ilvl="1" w:tplc="44CE1BE0">
      <w:start w:val="1"/>
      <w:numFmt w:val="lowerLetter"/>
      <w:lvlText w:val="%2."/>
      <w:lvlJc w:val="left"/>
      <w:pPr>
        <w:ind w:left="1440" w:hanging="360"/>
      </w:pPr>
    </w:lvl>
    <w:lvl w:ilvl="2" w:tplc="A358F5D4">
      <w:start w:val="1"/>
      <w:numFmt w:val="lowerRoman"/>
      <w:lvlText w:val="%3."/>
      <w:lvlJc w:val="right"/>
      <w:pPr>
        <w:ind w:left="2160" w:hanging="180"/>
      </w:pPr>
    </w:lvl>
    <w:lvl w:ilvl="3" w:tplc="71400FAC">
      <w:start w:val="1"/>
      <w:numFmt w:val="decimal"/>
      <w:lvlText w:val="%4."/>
      <w:lvlJc w:val="left"/>
      <w:pPr>
        <w:ind w:left="2880" w:hanging="360"/>
      </w:pPr>
    </w:lvl>
    <w:lvl w:ilvl="4" w:tplc="B7BC55FA">
      <w:start w:val="1"/>
      <w:numFmt w:val="lowerLetter"/>
      <w:lvlText w:val="%5."/>
      <w:lvlJc w:val="left"/>
      <w:pPr>
        <w:ind w:left="3600" w:hanging="360"/>
      </w:pPr>
    </w:lvl>
    <w:lvl w:ilvl="5" w:tplc="B11AB9D6">
      <w:start w:val="1"/>
      <w:numFmt w:val="lowerRoman"/>
      <w:lvlText w:val="%6."/>
      <w:lvlJc w:val="right"/>
      <w:pPr>
        <w:ind w:left="4320" w:hanging="180"/>
      </w:pPr>
    </w:lvl>
    <w:lvl w:ilvl="6" w:tplc="F01601D0">
      <w:start w:val="1"/>
      <w:numFmt w:val="decimal"/>
      <w:lvlText w:val="%7."/>
      <w:lvlJc w:val="left"/>
      <w:pPr>
        <w:ind w:left="5040" w:hanging="360"/>
      </w:pPr>
    </w:lvl>
    <w:lvl w:ilvl="7" w:tplc="D4B857DA">
      <w:start w:val="1"/>
      <w:numFmt w:val="lowerLetter"/>
      <w:lvlText w:val="%8."/>
      <w:lvlJc w:val="left"/>
      <w:pPr>
        <w:ind w:left="5760" w:hanging="360"/>
      </w:pPr>
    </w:lvl>
    <w:lvl w:ilvl="8" w:tplc="DC7044CA">
      <w:start w:val="1"/>
      <w:numFmt w:val="lowerRoman"/>
      <w:lvlText w:val="%9."/>
      <w:lvlJc w:val="right"/>
      <w:pPr>
        <w:ind w:left="6480" w:hanging="180"/>
      </w:pPr>
    </w:lvl>
  </w:abstractNum>
  <w:abstractNum w:abstractNumId="17" w15:restartNumberingAfterBreak="0">
    <w:nsid w:val="33C635BB"/>
    <w:multiLevelType w:val="hybridMultilevel"/>
    <w:tmpl w:val="53C42064"/>
    <w:lvl w:ilvl="0" w:tplc="E124CF88">
      <w:start w:val="2"/>
      <w:numFmt w:val="decimal"/>
      <w:lvlText w:val="%1."/>
      <w:lvlJc w:val="left"/>
      <w:pPr>
        <w:ind w:left="720" w:hanging="360"/>
      </w:pPr>
    </w:lvl>
    <w:lvl w:ilvl="1" w:tplc="3DDEDC54">
      <w:start w:val="1"/>
      <w:numFmt w:val="lowerLetter"/>
      <w:lvlText w:val="%2."/>
      <w:lvlJc w:val="left"/>
      <w:pPr>
        <w:ind w:left="1440" w:hanging="360"/>
      </w:pPr>
    </w:lvl>
    <w:lvl w:ilvl="2" w:tplc="2F00A298">
      <w:start w:val="1"/>
      <w:numFmt w:val="lowerRoman"/>
      <w:lvlText w:val="%3."/>
      <w:lvlJc w:val="right"/>
      <w:pPr>
        <w:ind w:left="2160" w:hanging="180"/>
      </w:pPr>
    </w:lvl>
    <w:lvl w:ilvl="3" w:tplc="5184BE7C">
      <w:start w:val="1"/>
      <w:numFmt w:val="decimal"/>
      <w:lvlText w:val="%4."/>
      <w:lvlJc w:val="left"/>
      <w:pPr>
        <w:ind w:left="2880" w:hanging="360"/>
      </w:pPr>
    </w:lvl>
    <w:lvl w:ilvl="4" w:tplc="49747D54">
      <w:start w:val="1"/>
      <w:numFmt w:val="lowerLetter"/>
      <w:lvlText w:val="%5."/>
      <w:lvlJc w:val="left"/>
      <w:pPr>
        <w:ind w:left="3600" w:hanging="360"/>
      </w:pPr>
    </w:lvl>
    <w:lvl w:ilvl="5" w:tplc="6D3067D2">
      <w:start w:val="1"/>
      <w:numFmt w:val="lowerRoman"/>
      <w:lvlText w:val="%6."/>
      <w:lvlJc w:val="right"/>
      <w:pPr>
        <w:ind w:left="4320" w:hanging="180"/>
      </w:pPr>
    </w:lvl>
    <w:lvl w:ilvl="6" w:tplc="5F2EF4DC">
      <w:start w:val="1"/>
      <w:numFmt w:val="decimal"/>
      <w:lvlText w:val="%7."/>
      <w:lvlJc w:val="left"/>
      <w:pPr>
        <w:ind w:left="5040" w:hanging="360"/>
      </w:pPr>
    </w:lvl>
    <w:lvl w:ilvl="7" w:tplc="55786850">
      <w:start w:val="1"/>
      <w:numFmt w:val="lowerLetter"/>
      <w:lvlText w:val="%8."/>
      <w:lvlJc w:val="left"/>
      <w:pPr>
        <w:ind w:left="5760" w:hanging="360"/>
      </w:pPr>
    </w:lvl>
    <w:lvl w:ilvl="8" w:tplc="435EE112">
      <w:start w:val="1"/>
      <w:numFmt w:val="lowerRoman"/>
      <w:lvlText w:val="%9."/>
      <w:lvlJc w:val="right"/>
      <w:pPr>
        <w:ind w:left="6480" w:hanging="180"/>
      </w:pPr>
    </w:lvl>
  </w:abstractNum>
  <w:abstractNum w:abstractNumId="18" w15:restartNumberingAfterBreak="0">
    <w:nsid w:val="37AA38B5"/>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DF13E6"/>
    <w:multiLevelType w:val="multilevel"/>
    <w:tmpl w:val="4BA8D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A629A5"/>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2D7CB3"/>
    <w:multiLevelType w:val="hybridMultilevel"/>
    <w:tmpl w:val="094AC86C"/>
    <w:lvl w:ilvl="0" w:tplc="706C3D7E">
      <w:start w:val="1"/>
      <w:numFmt w:val="decimal"/>
      <w:lvlText w:val="%1."/>
      <w:lvlJc w:val="left"/>
      <w:pPr>
        <w:ind w:left="720" w:hanging="360"/>
      </w:pPr>
    </w:lvl>
    <w:lvl w:ilvl="1" w:tplc="86C0FA66">
      <w:start w:val="2"/>
      <w:numFmt w:val="lowerLetter"/>
      <w:lvlText w:val="%2."/>
      <w:lvlJc w:val="left"/>
      <w:pPr>
        <w:ind w:left="1440" w:hanging="360"/>
      </w:pPr>
    </w:lvl>
    <w:lvl w:ilvl="2" w:tplc="B0F4F5BA">
      <w:start w:val="1"/>
      <w:numFmt w:val="lowerRoman"/>
      <w:lvlText w:val="%3."/>
      <w:lvlJc w:val="right"/>
      <w:pPr>
        <w:ind w:left="2160" w:hanging="180"/>
      </w:pPr>
    </w:lvl>
    <w:lvl w:ilvl="3" w:tplc="8CF05454">
      <w:start w:val="1"/>
      <w:numFmt w:val="decimal"/>
      <w:lvlText w:val="%4."/>
      <w:lvlJc w:val="left"/>
      <w:pPr>
        <w:ind w:left="2880" w:hanging="360"/>
      </w:pPr>
    </w:lvl>
    <w:lvl w:ilvl="4" w:tplc="71DA48D6">
      <w:start w:val="1"/>
      <w:numFmt w:val="lowerLetter"/>
      <w:lvlText w:val="%5."/>
      <w:lvlJc w:val="left"/>
      <w:pPr>
        <w:ind w:left="3600" w:hanging="360"/>
      </w:pPr>
    </w:lvl>
    <w:lvl w:ilvl="5" w:tplc="882A235C">
      <w:start w:val="1"/>
      <w:numFmt w:val="lowerRoman"/>
      <w:lvlText w:val="%6."/>
      <w:lvlJc w:val="right"/>
      <w:pPr>
        <w:ind w:left="4320" w:hanging="180"/>
      </w:pPr>
    </w:lvl>
    <w:lvl w:ilvl="6" w:tplc="C2C48612">
      <w:start w:val="1"/>
      <w:numFmt w:val="decimal"/>
      <w:lvlText w:val="%7."/>
      <w:lvlJc w:val="left"/>
      <w:pPr>
        <w:ind w:left="5040" w:hanging="360"/>
      </w:pPr>
    </w:lvl>
    <w:lvl w:ilvl="7" w:tplc="DE18CEEE">
      <w:start w:val="1"/>
      <w:numFmt w:val="lowerLetter"/>
      <w:lvlText w:val="%8."/>
      <w:lvlJc w:val="left"/>
      <w:pPr>
        <w:ind w:left="5760" w:hanging="360"/>
      </w:pPr>
    </w:lvl>
    <w:lvl w:ilvl="8" w:tplc="03DC7E1E">
      <w:start w:val="1"/>
      <w:numFmt w:val="lowerRoman"/>
      <w:lvlText w:val="%9."/>
      <w:lvlJc w:val="right"/>
      <w:pPr>
        <w:ind w:left="6480" w:hanging="180"/>
      </w:pPr>
    </w:lvl>
  </w:abstractNum>
  <w:abstractNum w:abstractNumId="22" w15:restartNumberingAfterBreak="0">
    <w:nsid w:val="485766C9"/>
    <w:multiLevelType w:val="multilevel"/>
    <w:tmpl w:val="8EDAB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85D0A0"/>
    <w:multiLevelType w:val="hybridMultilevel"/>
    <w:tmpl w:val="F0F21970"/>
    <w:lvl w:ilvl="0" w:tplc="534E36CC">
      <w:start w:val="1"/>
      <w:numFmt w:val="decimal"/>
      <w:lvlText w:val="%1."/>
      <w:lvlJc w:val="left"/>
      <w:pPr>
        <w:ind w:left="720" w:hanging="360"/>
      </w:pPr>
    </w:lvl>
    <w:lvl w:ilvl="1" w:tplc="8054AB0E">
      <w:start w:val="1"/>
      <w:numFmt w:val="lowerLetter"/>
      <w:lvlText w:val="%2."/>
      <w:lvlJc w:val="left"/>
      <w:pPr>
        <w:ind w:left="1440" w:hanging="360"/>
      </w:pPr>
    </w:lvl>
    <w:lvl w:ilvl="2" w:tplc="CD024A56">
      <w:start w:val="1"/>
      <w:numFmt w:val="lowerRoman"/>
      <w:lvlText w:val="%3."/>
      <w:lvlJc w:val="right"/>
      <w:pPr>
        <w:ind w:left="2160" w:hanging="180"/>
      </w:pPr>
    </w:lvl>
    <w:lvl w:ilvl="3" w:tplc="4394E7D0">
      <w:start w:val="1"/>
      <w:numFmt w:val="decimal"/>
      <w:lvlText w:val="%4."/>
      <w:lvlJc w:val="left"/>
      <w:pPr>
        <w:ind w:left="2880" w:hanging="360"/>
      </w:pPr>
    </w:lvl>
    <w:lvl w:ilvl="4" w:tplc="B0509D88">
      <w:start w:val="1"/>
      <w:numFmt w:val="lowerLetter"/>
      <w:lvlText w:val="%5."/>
      <w:lvlJc w:val="left"/>
      <w:pPr>
        <w:ind w:left="3600" w:hanging="360"/>
      </w:pPr>
    </w:lvl>
    <w:lvl w:ilvl="5" w:tplc="DD1E6FE6">
      <w:start w:val="1"/>
      <w:numFmt w:val="lowerRoman"/>
      <w:lvlText w:val="%6."/>
      <w:lvlJc w:val="right"/>
      <w:pPr>
        <w:ind w:left="4320" w:hanging="180"/>
      </w:pPr>
    </w:lvl>
    <w:lvl w:ilvl="6" w:tplc="4600F226">
      <w:start w:val="1"/>
      <w:numFmt w:val="decimal"/>
      <w:lvlText w:val="%7."/>
      <w:lvlJc w:val="left"/>
      <w:pPr>
        <w:ind w:left="5040" w:hanging="360"/>
      </w:pPr>
    </w:lvl>
    <w:lvl w:ilvl="7" w:tplc="523AD078">
      <w:start w:val="1"/>
      <w:numFmt w:val="lowerLetter"/>
      <w:lvlText w:val="%8."/>
      <w:lvlJc w:val="left"/>
      <w:pPr>
        <w:ind w:left="5760" w:hanging="360"/>
      </w:pPr>
    </w:lvl>
    <w:lvl w:ilvl="8" w:tplc="0980DC40">
      <w:start w:val="1"/>
      <w:numFmt w:val="lowerRoman"/>
      <w:lvlText w:val="%9."/>
      <w:lvlJc w:val="right"/>
      <w:pPr>
        <w:ind w:left="6480" w:hanging="180"/>
      </w:pPr>
    </w:lvl>
  </w:abstractNum>
  <w:abstractNum w:abstractNumId="24" w15:restartNumberingAfterBreak="0">
    <w:nsid w:val="48D6891F"/>
    <w:multiLevelType w:val="hybridMultilevel"/>
    <w:tmpl w:val="D74C2902"/>
    <w:lvl w:ilvl="0" w:tplc="91584408">
      <w:start w:val="3"/>
      <w:numFmt w:val="decimal"/>
      <w:lvlText w:val="%1."/>
      <w:lvlJc w:val="left"/>
      <w:pPr>
        <w:ind w:left="720" w:hanging="360"/>
      </w:pPr>
    </w:lvl>
    <w:lvl w:ilvl="1" w:tplc="48EA90AA">
      <w:start w:val="1"/>
      <w:numFmt w:val="lowerLetter"/>
      <w:lvlText w:val="%2."/>
      <w:lvlJc w:val="left"/>
      <w:pPr>
        <w:ind w:left="1440" w:hanging="360"/>
      </w:pPr>
    </w:lvl>
    <w:lvl w:ilvl="2" w:tplc="74069E3C">
      <w:start w:val="1"/>
      <w:numFmt w:val="lowerRoman"/>
      <w:lvlText w:val="%3."/>
      <w:lvlJc w:val="right"/>
      <w:pPr>
        <w:ind w:left="2160" w:hanging="180"/>
      </w:pPr>
    </w:lvl>
    <w:lvl w:ilvl="3" w:tplc="F4065154">
      <w:start w:val="1"/>
      <w:numFmt w:val="decimal"/>
      <w:lvlText w:val="%4."/>
      <w:lvlJc w:val="left"/>
      <w:pPr>
        <w:ind w:left="2880" w:hanging="360"/>
      </w:pPr>
    </w:lvl>
    <w:lvl w:ilvl="4" w:tplc="615A2A7A">
      <w:start w:val="1"/>
      <w:numFmt w:val="lowerLetter"/>
      <w:lvlText w:val="%5."/>
      <w:lvlJc w:val="left"/>
      <w:pPr>
        <w:ind w:left="3600" w:hanging="360"/>
      </w:pPr>
    </w:lvl>
    <w:lvl w:ilvl="5" w:tplc="03FAFEC8">
      <w:start w:val="1"/>
      <w:numFmt w:val="lowerRoman"/>
      <w:lvlText w:val="%6."/>
      <w:lvlJc w:val="right"/>
      <w:pPr>
        <w:ind w:left="4320" w:hanging="180"/>
      </w:pPr>
    </w:lvl>
    <w:lvl w:ilvl="6" w:tplc="DCE0FFF4">
      <w:start w:val="1"/>
      <w:numFmt w:val="decimal"/>
      <w:lvlText w:val="%7."/>
      <w:lvlJc w:val="left"/>
      <w:pPr>
        <w:ind w:left="5040" w:hanging="360"/>
      </w:pPr>
    </w:lvl>
    <w:lvl w:ilvl="7" w:tplc="C16618AC">
      <w:start w:val="1"/>
      <w:numFmt w:val="lowerLetter"/>
      <w:lvlText w:val="%8."/>
      <w:lvlJc w:val="left"/>
      <w:pPr>
        <w:ind w:left="5760" w:hanging="360"/>
      </w:pPr>
    </w:lvl>
    <w:lvl w:ilvl="8" w:tplc="D2DAB2F8">
      <w:start w:val="1"/>
      <w:numFmt w:val="lowerRoman"/>
      <w:lvlText w:val="%9."/>
      <w:lvlJc w:val="right"/>
      <w:pPr>
        <w:ind w:left="6480" w:hanging="180"/>
      </w:pPr>
    </w:lvl>
  </w:abstractNum>
  <w:abstractNum w:abstractNumId="25" w15:restartNumberingAfterBreak="0">
    <w:nsid w:val="4BA45431"/>
    <w:multiLevelType w:val="hybridMultilevel"/>
    <w:tmpl w:val="5F6E78BC"/>
    <w:lvl w:ilvl="0" w:tplc="5606B8A8">
      <w:start w:val="1"/>
      <w:numFmt w:val="decimal"/>
      <w:lvlText w:val="%1."/>
      <w:lvlJc w:val="left"/>
      <w:pPr>
        <w:ind w:left="720" w:hanging="360"/>
      </w:pPr>
    </w:lvl>
    <w:lvl w:ilvl="1" w:tplc="7F8A57D4">
      <w:start w:val="1"/>
      <w:numFmt w:val="lowerLetter"/>
      <w:lvlText w:val="%2."/>
      <w:lvlJc w:val="left"/>
      <w:pPr>
        <w:ind w:left="1440" w:hanging="360"/>
      </w:pPr>
    </w:lvl>
    <w:lvl w:ilvl="2" w:tplc="C4E629FA">
      <w:start w:val="1"/>
      <w:numFmt w:val="lowerRoman"/>
      <w:lvlText w:val="%3."/>
      <w:lvlJc w:val="right"/>
      <w:pPr>
        <w:ind w:left="2160" w:hanging="180"/>
      </w:pPr>
    </w:lvl>
    <w:lvl w:ilvl="3" w:tplc="E660A76C">
      <w:start w:val="1"/>
      <w:numFmt w:val="decimal"/>
      <w:lvlText w:val="%4."/>
      <w:lvlJc w:val="left"/>
      <w:pPr>
        <w:ind w:left="2880" w:hanging="360"/>
      </w:pPr>
    </w:lvl>
    <w:lvl w:ilvl="4" w:tplc="50B45882">
      <w:start w:val="1"/>
      <w:numFmt w:val="lowerLetter"/>
      <w:lvlText w:val="%5."/>
      <w:lvlJc w:val="left"/>
      <w:pPr>
        <w:ind w:left="3600" w:hanging="360"/>
      </w:pPr>
    </w:lvl>
    <w:lvl w:ilvl="5" w:tplc="0EF4E1B4">
      <w:start w:val="1"/>
      <w:numFmt w:val="lowerRoman"/>
      <w:lvlText w:val="%6."/>
      <w:lvlJc w:val="right"/>
      <w:pPr>
        <w:ind w:left="4320" w:hanging="180"/>
      </w:pPr>
    </w:lvl>
    <w:lvl w:ilvl="6" w:tplc="4CB4F6F2">
      <w:start w:val="1"/>
      <w:numFmt w:val="decimal"/>
      <w:lvlText w:val="%7."/>
      <w:lvlJc w:val="left"/>
      <w:pPr>
        <w:ind w:left="5040" w:hanging="360"/>
      </w:pPr>
    </w:lvl>
    <w:lvl w:ilvl="7" w:tplc="3828E9C4">
      <w:start w:val="1"/>
      <w:numFmt w:val="lowerLetter"/>
      <w:lvlText w:val="%8."/>
      <w:lvlJc w:val="left"/>
      <w:pPr>
        <w:ind w:left="5760" w:hanging="360"/>
      </w:pPr>
    </w:lvl>
    <w:lvl w:ilvl="8" w:tplc="C3F40B26">
      <w:start w:val="1"/>
      <w:numFmt w:val="lowerRoman"/>
      <w:lvlText w:val="%9."/>
      <w:lvlJc w:val="right"/>
      <w:pPr>
        <w:ind w:left="6480" w:hanging="180"/>
      </w:pPr>
    </w:lvl>
  </w:abstractNum>
  <w:abstractNum w:abstractNumId="26" w15:restartNumberingAfterBreak="0">
    <w:nsid w:val="4E031CD5"/>
    <w:multiLevelType w:val="multilevel"/>
    <w:tmpl w:val="81CCD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99CAF0"/>
    <w:multiLevelType w:val="hybridMultilevel"/>
    <w:tmpl w:val="80EEBA78"/>
    <w:lvl w:ilvl="0" w:tplc="19F2BF9A">
      <w:start w:val="1"/>
      <w:numFmt w:val="decimal"/>
      <w:lvlText w:val="%1."/>
      <w:lvlJc w:val="left"/>
      <w:pPr>
        <w:ind w:left="720" w:hanging="360"/>
      </w:pPr>
    </w:lvl>
    <w:lvl w:ilvl="1" w:tplc="F2961414">
      <w:start w:val="4"/>
      <w:numFmt w:val="lowerLetter"/>
      <w:lvlText w:val="%2."/>
      <w:lvlJc w:val="left"/>
      <w:pPr>
        <w:ind w:left="1440" w:hanging="360"/>
      </w:pPr>
    </w:lvl>
    <w:lvl w:ilvl="2" w:tplc="BFFEF9B4">
      <w:start w:val="1"/>
      <w:numFmt w:val="lowerRoman"/>
      <w:lvlText w:val="%3."/>
      <w:lvlJc w:val="right"/>
      <w:pPr>
        <w:ind w:left="2160" w:hanging="180"/>
      </w:pPr>
    </w:lvl>
    <w:lvl w:ilvl="3" w:tplc="1C067776">
      <w:start w:val="1"/>
      <w:numFmt w:val="decimal"/>
      <w:lvlText w:val="%4."/>
      <w:lvlJc w:val="left"/>
      <w:pPr>
        <w:ind w:left="2880" w:hanging="360"/>
      </w:pPr>
    </w:lvl>
    <w:lvl w:ilvl="4" w:tplc="857EB8E8">
      <w:start w:val="1"/>
      <w:numFmt w:val="lowerLetter"/>
      <w:lvlText w:val="%5."/>
      <w:lvlJc w:val="left"/>
      <w:pPr>
        <w:ind w:left="3600" w:hanging="360"/>
      </w:pPr>
    </w:lvl>
    <w:lvl w:ilvl="5" w:tplc="28F21A88">
      <w:start w:val="1"/>
      <w:numFmt w:val="lowerRoman"/>
      <w:lvlText w:val="%6."/>
      <w:lvlJc w:val="right"/>
      <w:pPr>
        <w:ind w:left="4320" w:hanging="180"/>
      </w:pPr>
    </w:lvl>
    <w:lvl w:ilvl="6" w:tplc="28D49524">
      <w:start w:val="1"/>
      <w:numFmt w:val="decimal"/>
      <w:lvlText w:val="%7."/>
      <w:lvlJc w:val="left"/>
      <w:pPr>
        <w:ind w:left="5040" w:hanging="360"/>
      </w:pPr>
    </w:lvl>
    <w:lvl w:ilvl="7" w:tplc="FADC795A">
      <w:start w:val="1"/>
      <w:numFmt w:val="lowerLetter"/>
      <w:lvlText w:val="%8."/>
      <w:lvlJc w:val="left"/>
      <w:pPr>
        <w:ind w:left="5760" w:hanging="360"/>
      </w:pPr>
    </w:lvl>
    <w:lvl w:ilvl="8" w:tplc="FC084290">
      <w:start w:val="1"/>
      <w:numFmt w:val="lowerRoman"/>
      <w:lvlText w:val="%9."/>
      <w:lvlJc w:val="right"/>
      <w:pPr>
        <w:ind w:left="6480" w:hanging="180"/>
      </w:pPr>
    </w:lvl>
  </w:abstractNum>
  <w:abstractNum w:abstractNumId="28" w15:restartNumberingAfterBreak="0">
    <w:nsid w:val="557B1349"/>
    <w:multiLevelType w:val="multilevel"/>
    <w:tmpl w:val="36AA8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CF3F67"/>
    <w:multiLevelType w:val="hybridMultilevel"/>
    <w:tmpl w:val="6CE8A2C0"/>
    <w:lvl w:ilvl="0" w:tplc="2EACCC30">
      <w:start w:val="1"/>
      <w:numFmt w:val="decimal"/>
      <w:lvlText w:val="%1."/>
      <w:lvlJc w:val="left"/>
      <w:pPr>
        <w:ind w:left="720" w:hanging="360"/>
      </w:pPr>
    </w:lvl>
    <w:lvl w:ilvl="1" w:tplc="C288536A">
      <w:start w:val="1"/>
      <w:numFmt w:val="lowerLetter"/>
      <w:lvlText w:val="%2."/>
      <w:lvlJc w:val="left"/>
      <w:pPr>
        <w:ind w:left="1440" w:hanging="360"/>
      </w:pPr>
    </w:lvl>
    <w:lvl w:ilvl="2" w:tplc="7D5CC6AA">
      <w:start w:val="1"/>
      <w:numFmt w:val="lowerRoman"/>
      <w:lvlText w:val="%3."/>
      <w:lvlJc w:val="right"/>
      <w:pPr>
        <w:ind w:left="2160" w:hanging="180"/>
      </w:pPr>
    </w:lvl>
    <w:lvl w:ilvl="3" w:tplc="05AA96A8">
      <w:start w:val="1"/>
      <w:numFmt w:val="decimal"/>
      <w:lvlText w:val="%4."/>
      <w:lvlJc w:val="left"/>
      <w:pPr>
        <w:ind w:left="2880" w:hanging="360"/>
      </w:pPr>
    </w:lvl>
    <w:lvl w:ilvl="4" w:tplc="16A8A4C8">
      <w:start w:val="1"/>
      <w:numFmt w:val="lowerLetter"/>
      <w:lvlText w:val="%5."/>
      <w:lvlJc w:val="left"/>
      <w:pPr>
        <w:ind w:left="3600" w:hanging="360"/>
      </w:pPr>
    </w:lvl>
    <w:lvl w:ilvl="5" w:tplc="1064437C">
      <w:start w:val="1"/>
      <w:numFmt w:val="lowerRoman"/>
      <w:lvlText w:val="%6."/>
      <w:lvlJc w:val="right"/>
      <w:pPr>
        <w:ind w:left="4320" w:hanging="180"/>
      </w:pPr>
    </w:lvl>
    <w:lvl w:ilvl="6" w:tplc="437085CE">
      <w:start w:val="1"/>
      <w:numFmt w:val="decimal"/>
      <w:lvlText w:val="%7."/>
      <w:lvlJc w:val="left"/>
      <w:pPr>
        <w:ind w:left="5040" w:hanging="360"/>
      </w:pPr>
    </w:lvl>
    <w:lvl w:ilvl="7" w:tplc="CAF0EF10">
      <w:start w:val="1"/>
      <w:numFmt w:val="lowerLetter"/>
      <w:lvlText w:val="%8."/>
      <w:lvlJc w:val="left"/>
      <w:pPr>
        <w:ind w:left="5760" w:hanging="360"/>
      </w:pPr>
    </w:lvl>
    <w:lvl w:ilvl="8" w:tplc="F84C0B86">
      <w:start w:val="1"/>
      <w:numFmt w:val="lowerRoman"/>
      <w:lvlText w:val="%9."/>
      <w:lvlJc w:val="right"/>
      <w:pPr>
        <w:ind w:left="6480" w:hanging="180"/>
      </w:pPr>
    </w:lvl>
  </w:abstractNum>
  <w:abstractNum w:abstractNumId="30" w15:restartNumberingAfterBreak="0">
    <w:nsid w:val="682AC73F"/>
    <w:multiLevelType w:val="hybridMultilevel"/>
    <w:tmpl w:val="B1F6D9FE"/>
    <w:lvl w:ilvl="0" w:tplc="9FF0353A">
      <w:start w:val="1"/>
      <w:numFmt w:val="decimal"/>
      <w:lvlText w:val="%1."/>
      <w:lvlJc w:val="left"/>
      <w:pPr>
        <w:ind w:left="720" w:hanging="360"/>
      </w:pPr>
    </w:lvl>
    <w:lvl w:ilvl="1" w:tplc="580668F2">
      <w:start w:val="3"/>
      <w:numFmt w:val="lowerLetter"/>
      <w:lvlText w:val="%2."/>
      <w:lvlJc w:val="left"/>
      <w:pPr>
        <w:ind w:left="1440" w:hanging="360"/>
      </w:pPr>
    </w:lvl>
    <w:lvl w:ilvl="2" w:tplc="AA7E3232">
      <w:start w:val="1"/>
      <w:numFmt w:val="lowerRoman"/>
      <w:lvlText w:val="%3."/>
      <w:lvlJc w:val="right"/>
      <w:pPr>
        <w:ind w:left="2160" w:hanging="180"/>
      </w:pPr>
    </w:lvl>
    <w:lvl w:ilvl="3" w:tplc="2C2E4F0C">
      <w:start w:val="1"/>
      <w:numFmt w:val="decimal"/>
      <w:lvlText w:val="%4."/>
      <w:lvlJc w:val="left"/>
      <w:pPr>
        <w:ind w:left="2880" w:hanging="360"/>
      </w:pPr>
    </w:lvl>
    <w:lvl w:ilvl="4" w:tplc="F850B626">
      <w:start w:val="1"/>
      <w:numFmt w:val="lowerLetter"/>
      <w:lvlText w:val="%5."/>
      <w:lvlJc w:val="left"/>
      <w:pPr>
        <w:ind w:left="3600" w:hanging="360"/>
      </w:pPr>
    </w:lvl>
    <w:lvl w:ilvl="5" w:tplc="7826CDA4">
      <w:start w:val="1"/>
      <w:numFmt w:val="lowerRoman"/>
      <w:lvlText w:val="%6."/>
      <w:lvlJc w:val="right"/>
      <w:pPr>
        <w:ind w:left="4320" w:hanging="180"/>
      </w:pPr>
    </w:lvl>
    <w:lvl w:ilvl="6" w:tplc="868AF690">
      <w:start w:val="1"/>
      <w:numFmt w:val="decimal"/>
      <w:lvlText w:val="%7."/>
      <w:lvlJc w:val="left"/>
      <w:pPr>
        <w:ind w:left="5040" w:hanging="360"/>
      </w:pPr>
    </w:lvl>
    <w:lvl w:ilvl="7" w:tplc="90CAFDF4">
      <w:start w:val="1"/>
      <w:numFmt w:val="lowerLetter"/>
      <w:lvlText w:val="%8."/>
      <w:lvlJc w:val="left"/>
      <w:pPr>
        <w:ind w:left="5760" w:hanging="360"/>
      </w:pPr>
    </w:lvl>
    <w:lvl w:ilvl="8" w:tplc="43D48048">
      <w:start w:val="1"/>
      <w:numFmt w:val="lowerRoman"/>
      <w:lvlText w:val="%9."/>
      <w:lvlJc w:val="right"/>
      <w:pPr>
        <w:ind w:left="6480" w:hanging="180"/>
      </w:pPr>
    </w:lvl>
  </w:abstractNum>
  <w:abstractNum w:abstractNumId="31" w15:restartNumberingAfterBreak="0">
    <w:nsid w:val="6CF65D5E"/>
    <w:multiLevelType w:val="hybridMultilevel"/>
    <w:tmpl w:val="666A4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BE659F"/>
    <w:multiLevelType w:val="hybridMultilevel"/>
    <w:tmpl w:val="EC04D81A"/>
    <w:lvl w:ilvl="0" w:tplc="18F2664A">
      <w:start w:val="1"/>
      <w:numFmt w:val="decimal"/>
      <w:lvlText w:val="%1."/>
      <w:lvlJc w:val="left"/>
      <w:pPr>
        <w:ind w:left="48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16cid:durableId="1420717971">
    <w:abstractNumId w:val="27"/>
  </w:num>
  <w:num w:numId="2" w16cid:durableId="143133139">
    <w:abstractNumId w:val="30"/>
  </w:num>
  <w:num w:numId="3" w16cid:durableId="403455624">
    <w:abstractNumId w:val="21"/>
  </w:num>
  <w:num w:numId="4" w16cid:durableId="1924679237">
    <w:abstractNumId w:val="15"/>
  </w:num>
  <w:num w:numId="5" w16cid:durableId="1694572887">
    <w:abstractNumId w:val="24"/>
  </w:num>
  <w:num w:numId="6" w16cid:durableId="1679232551">
    <w:abstractNumId w:val="17"/>
  </w:num>
  <w:num w:numId="7" w16cid:durableId="818808317">
    <w:abstractNumId w:val="29"/>
  </w:num>
  <w:num w:numId="8" w16cid:durableId="248929267">
    <w:abstractNumId w:val="23"/>
  </w:num>
  <w:num w:numId="9" w16cid:durableId="1122918889">
    <w:abstractNumId w:val="25"/>
  </w:num>
  <w:num w:numId="10" w16cid:durableId="1920943040">
    <w:abstractNumId w:val="16"/>
  </w:num>
  <w:num w:numId="11" w16cid:durableId="611084608">
    <w:abstractNumId w:val="4"/>
  </w:num>
  <w:num w:numId="12" w16cid:durableId="8785937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0871945">
    <w:abstractNumId w:val="31"/>
  </w:num>
  <w:num w:numId="14" w16cid:durableId="564493130">
    <w:abstractNumId w:val="32"/>
  </w:num>
  <w:num w:numId="15" w16cid:durableId="41448953">
    <w:abstractNumId w:val="12"/>
  </w:num>
  <w:num w:numId="16" w16cid:durableId="676689512">
    <w:abstractNumId w:val="3"/>
  </w:num>
  <w:num w:numId="17" w16cid:durableId="1802184281">
    <w:abstractNumId w:val="28"/>
  </w:num>
  <w:num w:numId="18" w16cid:durableId="6300091">
    <w:abstractNumId w:val="9"/>
  </w:num>
  <w:num w:numId="19" w16cid:durableId="927930595">
    <w:abstractNumId w:val="10"/>
  </w:num>
  <w:num w:numId="20" w16cid:durableId="573009190">
    <w:abstractNumId w:val="11"/>
  </w:num>
  <w:num w:numId="21" w16cid:durableId="417168248">
    <w:abstractNumId w:val="8"/>
  </w:num>
  <w:num w:numId="22" w16cid:durableId="1124162">
    <w:abstractNumId w:val="0"/>
  </w:num>
  <w:num w:numId="23" w16cid:durableId="1201240000">
    <w:abstractNumId w:val="18"/>
  </w:num>
  <w:num w:numId="24" w16cid:durableId="2102945086">
    <w:abstractNumId w:val="22"/>
  </w:num>
  <w:num w:numId="25" w16cid:durableId="1201475991">
    <w:abstractNumId w:val="20"/>
  </w:num>
  <w:num w:numId="26" w16cid:durableId="1565138054">
    <w:abstractNumId w:val="1"/>
  </w:num>
  <w:num w:numId="27" w16cid:durableId="187523839">
    <w:abstractNumId w:val="26"/>
  </w:num>
  <w:num w:numId="28" w16cid:durableId="23482953">
    <w:abstractNumId w:val="13"/>
  </w:num>
  <w:num w:numId="29" w16cid:durableId="1802381768">
    <w:abstractNumId w:val="6"/>
  </w:num>
  <w:num w:numId="30" w16cid:durableId="227112053">
    <w:abstractNumId w:val="2"/>
  </w:num>
  <w:num w:numId="31" w16cid:durableId="1782919752">
    <w:abstractNumId w:val="14"/>
  </w:num>
  <w:num w:numId="32" w16cid:durableId="865170606">
    <w:abstractNumId w:val="19"/>
  </w:num>
  <w:num w:numId="33" w16cid:durableId="768740719">
    <w:abstractNumId w:val="7"/>
  </w:num>
  <w:num w:numId="34" w16cid:durableId="10448651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BE8931B"/>
    <w:rsid w:val="00001251"/>
    <w:rsid w:val="000079EF"/>
    <w:rsid w:val="00010A53"/>
    <w:rsid w:val="00013383"/>
    <w:rsid w:val="00016F28"/>
    <w:rsid w:val="00021059"/>
    <w:rsid w:val="00031DF4"/>
    <w:rsid w:val="000441B0"/>
    <w:rsid w:val="00045873"/>
    <w:rsid w:val="0004713A"/>
    <w:rsid w:val="00052D3C"/>
    <w:rsid w:val="00056782"/>
    <w:rsid w:val="00070470"/>
    <w:rsid w:val="00075E86"/>
    <w:rsid w:val="000B7E73"/>
    <w:rsid w:val="000E67F8"/>
    <w:rsid w:val="000F09D3"/>
    <w:rsid w:val="00107A46"/>
    <w:rsid w:val="00107AE3"/>
    <w:rsid w:val="0011350F"/>
    <w:rsid w:val="001160A5"/>
    <w:rsid w:val="00124FF4"/>
    <w:rsid w:val="00126379"/>
    <w:rsid w:val="00131BC8"/>
    <w:rsid w:val="00143859"/>
    <w:rsid w:val="00166B49"/>
    <w:rsid w:val="00181AF3"/>
    <w:rsid w:val="001A0330"/>
    <w:rsid w:val="001A4CBC"/>
    <w:rsid w:val="001B1BBE"/>
    <w:rsid w:val="001B369C"/>
    <w:rsid w:val="001D0F64"/>
    <w:rsid w:val="001D33A4"/>
    <w:rsid w:val="002031CE"/>
    <w:rsid w:val="00217A7A"/>
    <w:rsid w:val="002331A8"/>
    <w:rsid w:val="00235532"/>
    <w:rsid w:val="00252AE3"/>
    <w:rsid w:val="002642D1"/>
    <w:rsid w:val="00266615"/>
    <w:rsid w:val="00275B27"/>
    <w:rsid w:val="00280807"/>
    <w:rsid w:val="002814B6"/>
    <w:rsid w:val="00290A9C"/>
    <w:rsid w:val="002947E3"/>
    <w:rsid w:val="002A363F"/>
    <w:rsid w:val="002B54B6"/>
    <w:rsid w:val="002D689B"/>
    <w:rsid w:val="002F16A1"/>
    <w:rsid w:val="002F4272"/>
    <w:rsid w:val="0031056A"/>
    <w:rsid w:val="00311386"/>
    <w:rsid w:val="003155B6"/>
    <w:rsid w:val="00326C73"/>
    <w:rsid w:val="003303EF"/>
    <w:rsid w:val="00336E71"/>
    <w:rsid w:val="00341E65"/>
    <w:rsid w:val="00342A84"/>
    <w:rsid w:val="00346FAE"/>
    <w:rsid w:val="003470BF"/>
    <w:rsid w:val="00353468"/>
    <w:rsid w:val="00356CED"/>
    <w:rsid w:val="00372CF9"/>
    <w:rsid w:val="003762A0"/>
    <w:rsid w:val="003816AE"/>
    <w:rsid w:val="00383D10"/>
    <w:rsid w:val="003A3036"/>
    <w:rsid w:val="003B57CA"/>
    <w:rsid w:val="003B6940"/>
    <w:rsid w:val="003C0C29"/>
    <w:rsid w:val="003C5F13"/>
    <w:rsid w:val="003D090A"/>
    <w:rsid w:val="003D14F1"/>
    <w:rsid w:val="003D7BC7"/>
    <w:rsid w:val="003F5E51"/>
    <w:rsid w:val="004135FF"/>
    <w:rsid w:val="00417E3A"/>
    <w:rsid w:val="00421C80"/>
    <w:rsid w:val="004410C6"/>
    <w:rsid w:val="0046011D"/>
    <w:rsid w:val="00461ACF"/>
    <w:rsid w:val="00473AF8"/>
    <w:rsid w:val="004A2BB5"/>
    <w:rsid w:val="004B1A8F"/>
    <w:rsid w:val="004B2DFD"/>
    <w:rsid w:val="004C1D65"/>
    <w:rsid w:val="004D1948"/>
    <w:rsid w:val="004E48CB"/>
    <w:rsid w:val="004E545E"/>
    <w:rsid w:val="004F1C9C"/>
    <w:rsid w:val="00512244"/>
    <w:rsid w:val="00520C47"/>
    <w:rsid w:val="0053419E"/>
    <w:rsid w:val="005404E1"/>
    <w:rsid w:val="00552661"/>
    <w:rsid w:val="00561FAA"/>
    <w:rsid w:val="005650A5"/>
    <w:rsid w:val="00577795"/>
    <w:rsid w:val="00593549"/>
    <w:rsid w:val="005B0E64"/>
    <w:rsid w:val="005B185F"/>
    <w:rsid w:val="005C01F5"/>
    <w:rsid w:val="005F2F06"/>
    <w:rsid w:val="006032C8"/>
    <w:rsid w:val="00614650"/>
    <w:rsid w:val="00616AB6"/>
    <w:rsid w:val="00625465"/>
    <w:rsid w:val="00640665"/>
    <w:rsid w:val="00643785"/>
    <w:rsid w:val="00650B5C"/>
    <w:rsid w:val="00655455"/>
    <w:rsid w:val="006743FF"/>
    <w:rsid w:val="00675140"/>
    <w:rsid w:val="00676AE7"/>
    <w:rsid w:val="006839DF"/>
    <w:rsid w:val="006875F8"/>
    <w:rsid w:val="00690FF9"/>
    <w:rsid w:val="006A2A91"/>
    <w:rsid w:val="006D127E"/>
    <w:rsid w:val="006D6C9A"/>
    <w:rsid w:val="006E1674"/>
    <w:rsid w:val="006E433B"/>
    <w:rsid w:val="006F7898"/>
    <w:rsid w:val="00705E04"/>
    <w:rsid w:val="0071030F"/>
    <w:rsid w:val="0071447E"/>
    <w:rsid w:val="00722481"/>
    <w:rsid w:val="00723573"/>
    <w:rsid w:val="007450B7"/>
    <w:rsid w:val="007507AC"/>
    <w:rsid w:val="007618C3"/>
    <w:rsid w:val="00764CE4"/>
    <w:rsid w:val="007765D4"/>
    <w:rsid w:val="00777A80"/>
    <w:rsid w:val="00785928"/>
    <w:rsid w:val="007906A0"/>
    <w:rsid w:val="007A0655"/>
    <w:rsid w:val="007A0C6D"/>
    <w:rsid w:val="007A37C2"/>
    <w:rsid w:val="007A3AAE"/>
    <w:rsid w:val="00801A4B"/>
    <w:rsid w:val="00810931"/>
    <w:rsid w:val="0081164F"/>
    <w:rsid w:val="00813578"/>
    <w:rsid w:val="008165A6"/>
    <w:rsid w:val="00841153"/>
    <w:rsid w:val="0085276C"/>
    <w:rsid w:val="00861DE6"/>
    <w:rsid w:val="008652F0"/>
    <w:rsid w:val="0088208D"/>
    <w:rsid w:val="00884C92"/>
    <w:rsid w:val="00885C2C"/>
    <w:rsid w:val="00891610"/>
    <w:rsid w:val="00891BEA"/>
    <w:rsid w:val="00897E66"/>
    <w:rsid w:val="008B3336"/>
    <w:rsid w:val="008B3516"/>
    <w:rsid w:val="008B560F"/>
    <w:rsid w:val="008B6113"/>
    <w:rsid w:val="008C131E"/>
    <w:rsid w:val="008C7A1F"/>
    <w:rsid w:val="008E0D5D"/>
    <w:rsid w:val="008E1F0D"/>
    <w:rsid w:val="0090296C"/>
    <w:rsid w:val="00922F80"/>
    <w:rsid w:val="009332B9"/>
    <w:rsid w:val="009342E1"/>
    <w:rsid w:val="00936BB9"/>
    <w:rsid w:val="00984640"/>
    <w:rsid w:val="009A4C3A"/>
    <w:rsid w:val="009D3860"/>
    <w:rsid w:val="009E4589"/>
    <w:rsid w:val="009F605D"/>
    <w:rsid w:val="00A01508"/>
    <w:rsid w:val="00A01DD1"/>
    <w:rsid w:val="00A03002"/>
    <w:rsid w:val="00A07657"/>
    <w:rsid w:val="00A13D48"/>
    <w:rsid w:val="00A31B67"/>
    <w:rsid w:val="00A4605C"/>
    <w:rsid w:val="00A51A1D"/>
    <w:rsid w:val="00A535A3"/>
    <w:rsid w:val="00A60B70"/>
    <w:rsid w:val="00A735F8"/>
    <w:rsid w:val="00A81639"/>
    <w:rsid w:val="00A94912"/>
    <w:rsid w:val="00A97498"/>
    <w:rsid w:val="00AA3E28"/>
    <w:rsid w:val="00AA6C3D"/>
    <w:rsid w:val="00AB0BBB"/>
    <w:rsid w:val="00AB13A1"/>
    <w:rsid w:val="00AB2116"/>
    <w:rsid w:val="00AC34DE"/>
    <w:rsid w:val="00AC3D20"/>
    <w:rsid w:val="00AE042D"/>
    <w:rsid w:val="00AF0209"/>
    <w:rsid w:val="00AF257A"/>
    <w:rsid w:val="00B00F05"/>
    <w:rsid w:val="00B01686"/>
    <w:rsid w:val="00B15A2F"/>
    <w:rsid w:val="00B257D7"/>
    <w:rsid w:val="00B34346"/>
    <w:rsid w:val="00B424E7"/>
    <w:rsid w:val="00B52C10"/>
    <w:rsid w:val="00B5331A"/>
    <w:rsid w:val="00B83D7F"/>
    <w:rsid w:val="00B93690"/>
    <w:rsid w:val="00BA6431"/>
    <w:rsid w:val="00BC2226"/>
    <w:rsid w:val="00BC273B"/>
    <w:rsid w:val="00BC6EEC"/>
    <w:rsid w:val="00BC78CD"/>
    <w:rsid w:val="00BD69FD"/>
    <w:rsid w:val="00BE0523"/>
    <w:rsid w:val="00BF720A"/>
    <w:rsid w:val="00C03F04"/>
    <w:rsid w:val="00C06E6F"/>
    <w:rsid w:val="00C17277"/>
    <w:rsid w:val="00C3305D"/>
    <w:rsid w:val="00C45594"/>
    <w:rsid w:val="00C56642"/>
    <w:rsid w:val="00C7229C"/>
    <w:rsid w:val="00C829B5"/>
    <w:rsid w:val="00C86210"/>
    <w:rsid w:val="00C9739B"/>
    <w:rsid w:val="00CB1939"/>
    <w:rsid w:val="00CB27FA"/>
    <w:rsid w:val="00CD0EB7"/>
    <w:rsid w:val="00CD1129"/>
    <w:rsid w:val="00CD3521"/>
    <w:rsid w:val="00CE5D2F"/>
    <w:rsid w:val="00CF4976"/>
    <w:rsid w:val="00D12645"/>
    <w:rsid w:val="00D16BEC"/>
    <w:rsid w:val="00D26BEC"/>
    <w:rsid w:val="00D3003C"/>
    <w:rsid w:val="00D47C07"/>
    <w:rsid w:val="00D6235F"/>
    <w:rsid w:val="00D62B1D"/>
    <w:rsid w:val="00D64DBB"/>
    <w:rsid w:val="00D6529A"/>
    <w:rsid w:val="00D67C63"/>
    <w:rsid w:val="00D76D52"/>
    <w:rsid w:val="00D80AA9"/>
    <w:rsid w:val="00DE2036"/>
    <w:rsid w:val="00DF0637"/>
    <w:rsid w:val="00DF3C4C"/>
    <w:rsid w:val="00DF5114"/>
    <w:rsid w:val="00E0037B"/>
    <w:rsid w:val="00E060D5"/>
    <w:rsid w:val="00E17418"/>
    <w:rsid w:val="00E27B2A"/>
    <w:rsid w:val="00E55E87"/>
    <w:rsid w:val="00E715CC"/>
    <w:rsid w:val="00E74CF9"/>
    <w:rsid w:val="00E84E13"/>
    <w:rsid w:val="00E864AB"/>
    <w:rsid w:val="00EA43E2"/>
    <w:rsid w:val="00EA796F"/>
    <w:rsid w:val="00EB7733"/>
    <w:rsid w:val="00EC6402"/>
    <w:rsid w:val="00ED02A7"/>
    <w:rsid w:val="00ED1082"/>
    <w:rsid w:val="00ED39F9"/>
    <w:rsid w:val="00EE2750"/>
    <w:rsid w:val="00F074B8"/>
    <w:rsid w:val="00F115E0"/>
    <w:rsid w:val="00F42ED7"/>
    <w:rsid w:val="00F448C0"/>
    <w:rsid w:val="00F5085C"/>
    <w:rsid w:val="00F859A7"/>
    <w:rsid w:val="00F9704C"/>
    <w:rsid w:val="00FA6902"/>
    <w:rsid w:val="00FC709F"/>
    <w:rsid w:val="00FD0426"/>
    <w:rsid w:val="00FF753C"/>
    <w:rsid w:val="0148F75F"/>
    <w:rsid w:val="03D72A7E"/>
    <w:rsid w:val="049E934B"/>
    <w:rsid w:val="0A261246"/>
    <w:rsid w:val="0A99E80C"/>
    <w:rsid w:val="0BC51083"/>
    <w:rsid w:val="0DC1EEA7"/>
    <w:rsid w:val="10A91A75"/>
    <w:rsid w:val="1187C7E4"/>
    <w:rsid w:val="141F5E19"/>
    <w:rsid w:val="152C3E9E"/>
    <w:rsid w:val="19D01F1C"/>
    <w:rsid w:val="1C6ECEC0"/>
    <w:rsid w:val="20EF090B"/>
    <w:rsid w:val="246CDA52"/>
    <w:rsid w:val="2506CE89"/>
    <w:rsid w:val="2622AF3D"/>
    <w:rsid w:val="265188C4"/>
    <w:rsid w:val="28CFDE56"/>
    <w:rsid w:val="2A8F1260"/>
    <w:rsid w:val="2AB9329F"/>
    <w:rsid w:val="2AE21DAF"/>
    <w:rsid w:val="2BE8931B"/>
    <w:rsid w:val="2DE58284"/>
    <w:rsid w:val="2F33059C"/>
    <w:rsid w:val="30D90EBC"/>
    <w:rsid w:val="314235DD"/>
    <w:rsid w:val="31E86614"/>
    <w:rsid w:val="348D804E"/>
    <w:rsid w:val="35867C58"/>
    <w:rsid w:val="376D9276"/>
    <w:rsid w:val="38B867FB"/>
    <w:rsid w:val="38DD8FAC"/>
    <w:rsid w:val="397C71FD"/>
    <w:rsid w:val="3AA7A6DE"/>
    <w:rsid w:val="3AB87447"/>
    <w:rsid w:val="3D6D8A32"/>
    <w:rsid w:val="400C1C17"/>
    <w:rsid w:val="4160D292"/>
    <w:rsid w:val="46577457"/>
    <w:rsid w:val="4728B2AC"/>
    <w:rsid w:val="49FCED24"/>
    <w:rsid w:val="4B4AE192"/>
    <w:rsid w:val="4CA7BA4B"/>
    <w:rsid w:val="4CEBBEED"/>
    <w:rsid w:val="509F6698"/>
    <w:rsid w:val="551309D2"/>
    <w:rsid w:val="5C9DC365"/>
    <w:rsid w:val="5CCA7D96"/>
    <w:rsid w:val="5F2F7255"/>
    <w:rsid w:val="5FD216D2"/>
    <w:rsid w:val="640573C5"/>
    <w:rsid w:val="6599521F"/>
    <w:rsid w:val="6BE86A63"/>
    <w:rsid w:val="6D9EBE07"/>
    <w:rsid w:val="6E3246E8"/>
    <w:rsid w:val="7048DE7B"/>
    <w:rsid w:val="70EC0570"/>
    <w:rsid w:val="7139F288"/>
    <w:rsid w:val="72D74F1D"/>
    <w:rsid w:val="7464A8E4"/>
    <w:rsid w:val="7B349587"/>
    <w:rsid w:val="7EB9CC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E8931B"/>
  <w15:chartTrackingRefBased/>
  <w15:docId w15:val="{031ECF23-3EF6-4D58-80CC-57269BE15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customStyle="1" w:styleId="NoticeTitle">
    <w:name w:val="Notice Title"/>
    <w:basedOn w:val="Normal"/>
    <w:next w:val="Notice"/>
    <w:uiPriority w:val="1"/>
    <w:rsid w:val="1187C7E4"/>
    <w:pPr>
      <w:spacing w:after="0" w:line="240" w:lineRule="auto"/>
      <w:jc w:val="center"/>
    </w:pPr>
    <w:rPr>
      <w:b/>
      <w:bCs/>
    </w:rPr>
  </w:style>
  <w:style w:type="paragraph" w:customStyle="1" w:styleId="Notice">
    <w:name w:val="Notice"/>
    <w:basedOn w:val="Normal"/>
    <w:uiPriority w:val="1"/>
    <w:rsid w:val="1187C7E4"/>
    <w:pPr>
      <w:spacing w:after="0" w:line="240" w:lineRule="auto"/>
      <w:jc w:val="both"/>
    </w:pPr>
  </w:style>
  <w:style w:type="paragraph" w:customStyle="1" w:styleId="NormalCtr">
    <w:name w:val="Normal Ctr"/>
    <w:basedOn w:val="Normal"/>
    <w:uiPriority w:val="1"/>
    <w:rsid w:val="1187C7E4"/>
    <w:pPr>
      <w:spacing w:after="0" w:line="240" w:lineRule="auto"/>
      <w:jc w:val="center"/>
    </w:pPr>
    <w:rPr>
      <w:b/>
      <w:bC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467886" w:themeColor="hyperlink"/>
      <w:u w:val="single"/>
    </w:rPr>
  </w:style>
  <w:style w:type="paragraph" w:styleId="TOC2">
    <w:name w:val="toc 2"/>
    <w:basedOn w:val="Normal"/>
    <w:next w:val="Normal"/>
    <w:autoRedefine/>
    <w:uiPriority w:val="39"/>
    <w:unhideWhenUsed/>
    <w:rsid w:val="004B2DFD"/>
    <w:pPr>
      <w:tabs>
        <w:tab w:val="left" w:pos="720"/>
        <w:tab w:val="right" w:leader="dot" w:pos="9350"/>
      </w:tabs>
      <w:spacing w:after="100"/>
      <w:ind w:left="220"/>
    </w:p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semiHidden/>
    <w:unhideWhenUsed/>
    <w:qFormat/>
    <w:rsid w:val="008E0D5D"/>
    <w:pPr>
      <w:spacing w:before="240" w:after="0"/>
      <w:outlineLvl w:val="9"/>
    </w:pPr>
    <w:rPr>
      <w:sz w:val="32"/>
      <w:szCs w:val="32"/>
    </w:rPr>
  </w:style>
  <w:style w:type="paragraph" w:styleId="Header">
    <w:name w:val="header"/>
    <w:basedOn w:val="Normal"/>
    <w:link w:val="HeaderChar"/>
    <w:uiPriority w:val="99"/>
    <w:unhideWhenUsed/>
    <w:rsid w:val="00AB0B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BBB"/>
  </w:style>
  <w:style w:type="paragraph" w:styleId="Footer">
    <w:name w:val="footer"/>
    <w:basedOn w:val="Normal"/>
    <w:link w:val="FooterChar"/>
    <w:uiPriority w:val="99"/>
    <w:unhideWhenUsed/>
    <w:rsid w:val="00AB0B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BBB"/>
  </w:style>
  <w:style w:type="paragraph" w:styleId="TOC3">
    <w:name w:val="toc 3"/>
    <w:basedOn w:val="Normal"/>
    <w:next w:val="Normal"/>
    <w:autoRedefine/>
    <w:uiPriority w:val="39"/>
    <w:unhideWhenUsed/>
    <w:rsid w:val="006D127E"/>
    <w:pPr>
      <w:spacing w:after="100"/>
      <w:ind w:left="480"/>
    </w:pPr>
  </w:style>
  <w:style w:type="paragraph" w:styleId="NormalWeb">
    <w:name w:val="Normal (Web)"/>
    <w:basedOn w:val="Normal"/>
    <w:uiPriority w:val="99"/>
    <w:semiHidden/>
    <w:unhideWhenUsed/>
    <w:rsid w:val="007450B7"/>
    <w:rPr>
      <w:rFonts w:ascii="Times New Roman" w:hAnsi="Times New Roman" w:cs="Times New Roman"/>
    </w:rPr>
  </w:style>
  <w:style w:type="character" w:styleId="Strong">
    <w:name w:val="Strong"/>
    <w:basedOn w:val="DefaultParagraphFont"/>
    <w:uiPriority w:val="22"/>
    <w:qFormat/>
    <w:rsid w:val="00EA43E2"/>
    <w:rPr>
      <w:b/>
      <w:bCs/>
    </w:rPr>
  </w:style>
  <w:style w:type="paragraph" w:styleId="TOC1">
    <w:name w:val="toc 1"/>
    <w:basedOn w:val="Normal"/>
    <w:next w:val="Normal"/>
    <w:autoRedefine/>
    <w:uiPriority w:val="39"/>
    <w:unhideWhenUsed/>
    <w:rsid w:val="004410C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949">
      <w:bodyDiv w:val="1"/>
      <w:marLeft w:val="0"/>
      <w:marRight w:val="0"/>
      <w:marTop w:val="0"/>
      <w:marBottom w:val="0"/>
      <w:divBdr>
        <w:top w:val="none" w:sz="0" w:space="0" w:color="auto"/>
        <w:left w:val="none" w:sz="0" w:space="0" w:color="auto"/>
        <w:bottom w:val="none" w:sz="0" w:space="0" w:color="auto"/>
        <w:right w:val="none" w:sz="0" w:space="0" w:color="auto"/>
      </w:divBdr>
    </w:div>
    <w:div w:id="98910493">
      <w:bodyDiv w:val="1"/>
      <w:marLeft w:val="0"/>
      <w:marRight w:val="0"/>
      <w:marTop w:val="0"/>
      <w:marBottom w:val="0"/>
      <w:divBdr>
        <w:top w:val="none" w:sz="0" w:space="0" w:color="auto"/>
        <w:left w:val="none" w:sz="0" w:space="0" w:color="auto"/>
        <w:bottom w:val="none" w:sz="0" w:space="0" w:color="auto"/>
        <w:right w:val="none" w:sz="0" w:space="0" w:color="auto"/>
      </w:divBdr>
    </w:div>
    <w:div w:id="105853471">
      <w:bodyDiv w:val="1"/>
      <w:marLeft w:val="0"/>
      <w:marRight w:val="0"/>
      <w:marTop w:val="0"/>
      <w:marBottom w:val="0"/>
      <w:divBdr>
        <w:top w:val="none" w:sz="0" w:space="0" w:color="auto"/>
        <w:left w:val="none" w:sz="0" w:space="0" w:color="auto"/>
        <w:bottom w:val="none" w:sz="0" w:space="0" w:color="auto"/>
        <w:right w:val="none" w:sz="0" w:space="0" w:color="auto"/>
      </w:divBdr>
      <w:divsChild>
        <w:div w:id="1769472284">
          <w:marLeft w:val="0"/>
          <w:marRight w:val="0"/>
          <w:marTop w:val="0"/>
          <w:marBottom w:val="0"/>
          <w:divBdr>
            <w:top w:val="none" w:sz="0" w:space="0" w:color="auto"/>
            <w:left w:val="none" w:sz="0" w:space="0" w:color="auto"/>
            <w:bottom w:val="none" w:sz="0" w:space="0" w:color="auto"/>
            <w:right w:val="none" w:sz="0" w:space="0" w:color="auto"/>
          </w:divBdr>
          <w:divsChild>
            <w:div w:id="1688292997">
              <w:marLeft w:val="0"/>
              <w:marRight w:val="0"/>
              <w:marTop w:val="0"/>
              <w:marBottom w:val="0"/>
              <w:divBdr>
                <w:top w:val="none" w:sz="0" w:space="0" w:color="auto"/>
                <w:left w:val="none" w:sz="0" w:space="0" w:color="auto"/>
                <w:bottom w:val="none" w:sz="0" w:space="0" w:color="auto"/>
                <w:right w:val="none" w:sz="0" w:space="0" w:color="auto"/>
              </w:divBdr>
              <w:divsChild>
                <w:div w:id="223562076">
                  <w:marLeft w:val="0"/>
                  <w:marRight w:val="0"/>
                  <w:marTop w:val="0"/>
                  <w:marBottom w:val="0"/>
                  <w:divBdr>
                    <w:top w:val="none" w:sz="0" w:space="0" w:color="auto"/>
                    <w:left w:val="none" w:sz="0" w:space="0" w:color="auto"/>
                    <w:bottom w:val="none" w:sz="0" w:space="0" w:color="auto"/>
                    <w:right w:val="none" w:sz="0" w:space="0" w:color="auto"/>
                  </w:divBdr>
                  <w:divsChild>
                    <w:div w:id="863785610">
                      <w:marLeft w:val="0"/>
                      <w:marRight w:val="0"/>
                      <w:marTop w:val="0"/>
                      <w:marBottom w:val="0"/>
                      <w:divBdr>
                        <w:top w:val="none" w:sz="0" w:space="0" w:color="auto"/>
                        <w:left w:val="none" w:sz="0" w:space="0" w:color="auto"/>
                        <w:bottom w:val="none" w:sz="0" w:space="0" w:color="auto"/>
                        <w:right w:val="none" w:sz="0" w:space="0" w:color="auto"/>
                      </w:divBdr>
                      <w:divsChild>
                        <w:div w:id="2074699941">
                          <w:marLeft w:val="0"/>
                          <w:marRight w:val="0"/>
                          <w:marTop w:val="0"/>
                          <w:marBottom w:val="0"/>
                          <w:divBdr>
                            <w:top w:val="none" w:sz="0" w:space="0" w:color="auto"/>
                            <w:left w:val="none" w:sz="0" w:space="0" w:color="auto"/>
                            <w:bottom w:val="none" w:sz="0" w:space="0" w:color="auto"/>
                            <w:right w:val="none" w:sz="0" w:space="0" w:color="auto"/>
                          </w:divBdr>
                          <w:divsChild>
                            <w:div w:id="11004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11074">
      <w:bodyDiv w:val="1"/>
      <w:marLeft w:val="0"/>
      <w:marRight w:val="0"/>
      <w:marTop w:val="0"/>
      <w:marBottom w:val="0"/>
      <w:divBdr>
        <w:top w:val="none" w:sz="0" w:space="0" w:color="auto"/>
        <w:left w:val="none" w:sz="0" w:space="0" w:color="auto"/>
        <w:bottom w:val="none" w:sz="0" w:space="0" w:color="auto"/>
        <w:right w:val="none" w:sz="0" w:space="0" w:color="auto"/>
      </w:divBdr>
    </w:div>
    <w:div w:id="134949927">
      <w:bodyDiv w:val="1"/>
      <w:marLeft w:val="0"/>
      <w:marRight w:val="0"/>
      <w:marTop w:val="0"/>
      <w:marBottom w:val="0"/>
      <w:divBdr>
        <w:top w:val="none" w:sz="0" w:space="0" w:color="auto"/>
        <w:left w:val="none" w:sz="0" w:space="0" w:color="auto"/>
        <w:bottom w:val="none" w:sz="0" w:space="0" w:color="auto"/>
        <w:right w:val="none" w:sz="0" w:space="0" w:color="auto"/>
      </w:divBdr>
    </w:div>
    <w:div w:id="176967117">
      <w:bodyDiv w:val="1"/>
      <w:marLeft w:val="0"/>
      <w:marRight w:val="0"/>
      <w:marTop w:val="0"/>
      <w:marBottom w:val="0"/>
      <w:divBdr>
        <w:top w:val="none" w:sz="0" w:space="0" w:color="auto"/>
        <w:left w:val="none" w:sz="0" w:space="0" w:color="auto"/>
        <w:bottom w:val="none" w:sz="0" w:space="0" w:color="auto"/>
        <w:right w:val="none" w:sz="0" w:space="0" w:color="auto"/>
      </w:divBdr>
    </w:div>
    <w:div w:id="293103656">
      <w:bodyDiv w:val="1"/>
      <w:marLeft w:val="0"/>
      <w:marRight w:val="0"/>
      <w:marTop w:val="0"/>
      <w:marBottom w:val="0"/>
      <w:divBdr>
        <w:top w:val="none" w:sz="0" w:space="0" w:color="auto"/>
        <w:left w:val="none" w:sz="0" w:space="0" w:color="auto"/>
        <w:bottom w:val="none" w:sz="0" w:space="0" w:color="auto"/>
        <w:right w:val="none" w:sz="0" w:space="0" w:color="auto"/>
      </w:divBdr>
    </w:div>
    <w:div w:id="306398627">
      <w:bodyDiv w:val="1"/>
      <w:marLeft w:val="0"/>
      <w:marRight w:val="0"/>
      <w:marTop w:val="0"/>
      <w:marBottom w:val="0"/>
      <w:divBdr>
        <w:top w:val="none" w:sz="0" w:space="0" w:color="auto"/>
        <w:left w:val="none" w:sz="0" w:space="0" w:color="auto"/>
        <w:bottom w:val="none" w:sz="0" w:space="0" w:color="auto"/>
        <w:right w:val="none" w:sz="0" w:space="0" w:color="auto"/>
      </w:divBdr>
    </w:div>
    <w:div w:id="345639049">
      <w:bodyDiv w:val="1"/>
      <w:marLeft w:val="0"/>
      <w:marRight w:val="0"/>
      <w:marTop w:val="0"/>
      <w:marBottom w:val="0"/>
      <w:divBdr>
        <w:top w:val="none" w:sz="0" w:space="0" w:color="auto"/>
        <w:left w:val="none" w:sz="0" w:space="0" w:color="auto"/>
        <w:bottom w:val="none" w:sz="0" w:space="0" w:color="auto"/>
        <w:right w:val="none" w:sz="0" w:space="0" w:color="auto"/>
      </w:divBdr>
    </w:div>
    <w:div w:id="371226628">
      <w:bodyDiv w:val="1"/>
      <w:marLeft w:val="0"/>
      <w:marRight w:val="0"/>
      <w:marTop w:val="0"/>
      <w:marBottom w:val="0"/>
      <w:divBdr>
        <w:top w:val="none" w:sz="0" w:space="0" w:color="auto"/>
        <w:left w:val="none" w:sz="0" w:space="0" w:color="auto"/>
        <w:bottom w:val="none" w:sz="0" w:space="0" w:color="auto"/>
        <w:right w:val="none" w:sz="0" w:space="0" w:color="auto"/>
      </w:divBdr>
    </w:div>
    <w:div w:id="473378556">
      <w:bodyDiv w:val="1"/>
      <w:marLeft w:val="0"/>
      <w:marRight w:val="0"/>
      <w:marTop w:val="0"/>
      <w:marBottom w:val="0"/>
      <w:divBdr>
        <w:top w:val="none" w:sz="0" w:space="0" w:color="auto"/>
        <w:left w:val="none" w:sz="0" w:space="0" w:color="auto"/>
        <w:bottom w:val="none" w:sz="0" w:space="0" w:color="auto"/>
        <w:right w:val="none" w:sz="0" w:space="0" w:color="auto"/>
      </w:divBdr>
    </w:div>
    <w:div w:id="474228281">
      <w:bodyDiv w:val="1"/>
      <w:marLeft w:val="0"/>
      <w:marRight w:val="0"/>
      <w:marTop w:val="0"/>
      <w:marBottom w:val="0"/>
      <w:divBdr>
        <w:top w:val="none" w:sz="0" w:space="0" w:color="auto"/>
        <w:left w:val="none" w:sz="0" w:space="0" w:color="auto"/>
        <w:bottom w:val="none" w:sz="0" w:space="0" w:color="auto"/>
        <w:right w:val="none" w:sz="0" w:space="0" w:color="auto"/>
      </w:divBdr>
    </w:div>
    <w:div w:id="475605497">
      <w:bodyDiv w:val="1"/>
      <w:marLeft w:val="0"/>
      <w:marRight w:val="0"/>
      <w:marTop w:val="0"/>
      <w:marBottom w:val="0"/>
      <w:divBdr>
        <w:top w:val="none" w:sz="0" w:space="0" w:color="auto"/>
        <w:left w:val="none" w:sz="0" w:space="0" w:color="auto"/>
        <w:bottom w:val="none" w:sz="0" w:space="0" w:color="auto"/>
        <w:right w:val="none" w:sz="0" w:space="0" w:color="auto"/>
      </w:divBdr>
    </w:div>
    <w:div w:id="479545594">
      <w:bodyDiv w:val="1"/>
      <w:marLeft w:val="0"/>
      <w:marRight w:val="0"/>
      <w:marTop w:val="0"/>
      <w:marBottom w:val="0"/>
      <w:divBdr>
        <w:top w:val="none" w:sz="0" w:space="0" w:color="auto"/>
        <w:left w:val="none" w:sz="0" w:space="0" w:color="auto"/>
        <w:bottom w:val="none" w:sz="0" w:space="0" w:color="auto"/>
        <w:right w:val="none" w:sz="0" w:space="0" w:color="auto"/>
      </w:divBdr>
      <w:divsChild>
        <w:div w:id="6760829">
          <w:marLeft w:val="0"/>
          <w:marRight w:val="0"/>
          <w:marTop w:val="0"/>
          <w:marBottom w:val="0"/>
          <w:divBdr>
            <w:top w:val="none" w:sz="0" w:space="0" w:color="auto"/>
            <w:left w:val="none" w:sz="0" w:space="0" w:color="auto"/>
            <w:bottom w:val="none" w:sz="0" w:space="0" w:color="auto"/>
            <w:right w:val="none" w:sz="0" w:space="0" w:color="auto"/>
          </w:divBdr>
          <w:divsChild>
            <w:div w:id="893615750">
              <w:marLeft w:val="0"/>
              <w:marRight w:val="0"/>
              <w:marTop w:val="0"/>
              <w:marBottom w:val="0"/>
              <w:divBdr>
                <w:top w:val="none" w:sz="0" w:space="0" w:color="auto"/>
                <w:left w:val="none" w:sz="0" w:space="0" w:color="auto"/>
                <w:bottom w:val="none" w:sz="0" w:space="0" w:color="auto"/>
                <w:right w:val="none" w:sz="0" w:space="0" w:color="auto"/>
              </w:divBdr>
              <w:divsChild>
                <w:div w:id="1508061092">
                  <w:marLeft w:val="0"/>
                  <w:marRight w:val="0"/>
                  <w:marTop w:val="0"/>
                  <w:marBottom w:val="0"/>
                  <w:divBdr>
                    <w:top w:val="none" w:sz="0" w:space="0" w:color="auto"/>
                    <w:left w:val="none" w:sz="0" w:space="0" w:color="auto"/>
                    <w:bottom w:val="none" w:sz="0" w:space="0" w:color="auto"/>
                    <w:right w:val="none" w:sz="0" w:space="0" w:color="auto"/>
                  </w:divBdr>
                  <w:divsChild>
                    <w:div w:id="13626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3699">
          <w:marLeft w:val="0"/>
          <w:marRight w:val="0"/>
          <w:marTop w:val="0"/>
          <w:marBottom w:val="0"/>
          <w:divBdr>
            <w:top w:val="none" w:sz="0" w:space="0" w:color="auto"/>
            <w:left w:val="none" w:sz="0" w:space="0" w:color="auto"/>
            <w:bottom w:val="none" w:sz="0" w:space="0" w:color="auto"/>
            <w:right w:val="none" w:sz="0" w:space="0" w:color="auto"/>
          </w:divBdr>
          <w:divsChild>
            <w:div w:id="778261018">
              <w:marLeft w:val="0"/>
              <w:marRight w:val="0"/>
              <w:marTop w:val="0"/>
              <w:marBottom w:val="0"/>
              <w:divBdr>
                <w:top w:val="none" w:sz="0" w:space="0" w:color="auto"/>
                <w:left w:val="none" w:sz="0" w:space="0" w:color="auto"/>
                <w:bottom w:val="none" w:sz="0" w:space="0" w:color="auto"/>
                <w:right w:val="none" w:sz="0" w:space="0" w:color="auto"/>
              </w:divBdr>
              <w:divsChild>
                <w:div w:id="1856335474">
                  <w:marLeft w:val="0"/>
                  <w:marRight w:val="0"/>
                  <w:marTop w:val="0"/>
                  <w:marBottom w:val="0"/>
                  <w:divBdr>
                    <w:top w:val="none" w:sz="0" w:space="0" w:color="auto"/>
                    <w:left w:val="none" w:sz="0" w:space="0" w:color="auto"/>
                    <w:bottom w:val="none" w:sz="0" w:space="0" w:color="auto"/>
                    <w:right w:val="none" w:sz="0" w:space="0" w:color="auto"/>
                  </w:divBdr>
                  <w:divsChild>
                    <w:div w:id="8677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95577">
      <w:bodyDiv w:val="1"/>
      <w:marLeft w:val="0"/>
      <w:marRight w:val="0"/>
      <w:marTop w:val="0"/>
      <w:marBottom w:val="0"/>
      <w:divBdr>
        <w:top w:val="none" w:sz="0" w:space="0" w:color="auto"/>
        <w:left w:val="none" w:sz="0" w:space="0" w:color="auto"/>
        <w:bottom w:val="none" w:sz="0" w:space="0" w:color="auto"/>
        <w:right w:val="none" w:sz="0" w:space="0" w:color="auto"/>
      </w:divBdr>
    </w:div>
    <w:div w:id="574051172">
      <w:bodyDiv w:val="1"/>
      <w:marLeft w:val="0"/>
      <w:marRight w:val="0"/>
      <w:marTop w:val="0"/>
      <w:marBottom w:val="0"/>
      <w:divBdr>
        <w:top w:val="none" w:sz="0" w:space="0" w:color="auto"/>
        <w:left w:val="none" w:sz="0" w:space="0" w:color="auto"/>
        <w:bottom w:val="none" w:sz="0" w:space="0" w:color="auto"/>
        <w:right w:val="none" w:sz="0" w:space="0" w:color="auto"/>
      </w:divBdr>
    </w:div>
    <w:div w:id="622268296">
      <w:bodyDiv w:val="1"/>
      <w:marLeft w:val="0"/>
      <w:marRight w:val="0"/>
      <w:marTop w:val="0"/>
      <w:marBottom w:val="0"/>
      <w:divBdr>
        <w:top w:val="none" w:sz="0" w:space="0" w:color="auto"/>
        <w:left w:val="none" w:sz="0" w:space="0" w:color="auto"/>
        <w:bottom w:val="none" w:sz="0" w:space="0" w:color="auto"/>
        <w:right w:val="none" w:sz="0" w:space="0" w:color="auto"/>
      </w:divBdr>
    </w:div>
    <w:div w:id="627128068">
      <w:bodyDiv w:val="1"/>
      <w:marLeft w:val="0"/>
      <w:marRight w:val="0"/>
      <w:marTop w:val="0"/>
      <w:marBottom w:val="0"/>
      <w:divBdr>
        <w:top w:val="none" w:sz="0" w:space="0" w:color="auto"/>
        <w:left w:val="none" w:sz="0" w:space="0" w:color="auto"/>
        <w:bottom w:val="none" w:sz="0" w:space="0" w:color="auto"/>
        <w:right w:val="none" w:sz="0" w:space="0" w:color="auto"/>
      </w:divBdr>
    </w:div>
    <w:div w:id="721827255">
      <w:bodyDiv w:val="1"/>
      <w:marLeft w:val="0"/>
      <w:marRight w:val="0"/>
      <w:marTop w:val="0"/>
      <w:marBottom w:val="0"/>
      <w:divBdr>
        <w:top w:val="none" w:sz="0" w:space="0" w:color="auto"/>
        <w:left w:val="none" w:sz="0" w:space="0" w:color="auto"/>
        <w:bottom w:val="none" w:sz="0" w:space="0" w:color="auto"/>
        <w:right w:val="none" w:sz="0" w:space="0" w:color="auto"/>
      </w:divBdr>
    </w:div>
    <w:div w:id="749892075">
      <w:bodyDiv w:val="1"/>
      <w:marLeft w:val="0"/>
      <w:marRight w:val="0"/>
      <w:marTop w:val="0"/>
      <w:marBottom w:val="0"/>
      <w:divBdr>
        <w:top w:val="none" w:sz="0" w:space="0" w:color="auto"/>
        <w:left w:val="none" w:sz="0" w:space="0" w:color="auto"/>
        <w:bottom w:val="none" w:sz="0" w:space="0" w:color="auto"/>
        <w:right w:val="none" w:sz="0" w:space="0" w:color="auto"/>
      </w:divBdr>
    </w:div>
    <w:div w:id="754086792">
      <w:bodyDiv w:val="1"/>
      <w:marLeft w:val="0"/>
      <w:marRight w:val="0"/>
      <w:marTop w:val="0"/>
      <w:marBottom w:val="0"/>
      <w:divBdr>
        <w:top w:val="none" w:sz="0" w:space="0" w:color="auto"/>
        <w:left w:val="none" w:sz="0" w:space="0" w:color="auto"/>
        <w:bottom w:val="none" w:sz="0" w:space="0" w:color="auto"/>
        <w:right w:val="none" w:sz="0" w:space="0" w:color="auto"/>
      </w:divBdr>
    </w:div>
    <w:div w:id="764225891">
      <w:bodyDiv w:val="1"/>
      <w:marLeft w:val="0"/>
      <w:marRight w:val="0"/>
      <w:marTop w:val="0"/>
      <w:marBottom w:val="0"/>
      <w:divBdr>
        <w:top w:val="none" w:sz="0" w:space="0" w:color="auto"/>
        <w:left w:val="none" w:sz="0" w:space="0" w:color="auto"/>
        <w:bottom w:val="none" w:sz="0" w:space="0" w:color="auto"/>
        <w:right w:val="none" w:sz="0" w:space="0" w:color="auto"/>
      </w:divBdr>
    </w:div>
    <w:div w:id="833103099">
      <w:bodyDiv w:val="1"/>
      <w:marLeft w:val="0"/>
      <w:marRight w:val="0"/>
      <w:marTop w:val="0"/>
      <w:marBottom w:val="0"/>
      <w:divBdr>
        <w:top w:val="none" w:sz="0" w:space="0" w:color="auto"/>
        <w:left w:val="none" w:sz="0" w:space="0" w:color="auto"/>
        <w:bottom w:val="none" w:sz="0" w:space="0" w:color="auto"/>
        <w:right w:val="none" w:sz="0" w:space="0" w:color="auto"/>
      </w:divBdr>
    </w:div>
    <w:div w:id="870074108">
      <w:bodyDiv w:val="1"/>
      <w:marLeft w:val="0"/>
      <w:marRight w:val="0"/>
      <w:marTop w:val="0"/>
      <w:marBottom w:val="0"/>
      <w:divBdr>
        <w:top w:val="none" w:sz="0" w:space="0" w:color="auto"/>
        <w:left w:val="none" w:sz="0" w:space="0" w:color="auto"/>
        <w:bottom w:val="none" w:sz="0" w:space="0" w:color="auto"/>
        <w:right w:val="none" w:sz="0" w:space="0" w:color="auto"/>
      </w:divBdr>
    </w:div>
    <w:div w:id="910847158">
      <w:bodyDiv w:val="1"/>
      <w:marLeft w:val="0"/>
      <w:marRight w:val="0"/>
      <w:marTop w:val="0"/>
      <w:marBottom w:val="0"/>
      <w:divBdr>
        <w:top w:val="none" w:sz="0" w:space="0" w:color="auto"/>
        <w:left w:val="none" w:sz="0" w:space="0" w:color="auto"/>
        <w:bottom w:val="none" w:sz="0" w:space="0" w:color="auto"/>
        <w:right w:val="none" w:sz="0" w:space="0" w:color="auto"/>
      </w:divBdr>
    </w:div>
    <w:div w:id="911282517">
      <w:bodyDiv w:val="1"/>
      <w:marLeft w:val="0"/>
      <w:marRight w:val="0"/>
      <w:marTop w:val="0"/>
      <w:marBottom w:val="0"/>
      <w:divBdr>
        <w:top w:val="none" w:sz="0" w:space="0" w:color="auto"/>
        <w:left w:val="none" w:sz="0" w:space="0" w:color="auto"/>
        <w:bottom w:val="none" w:sz="0" w:space="0" w:color="auto"/>
        <w:right w:val="none" w:sz="0" w:space="0" w:color="auto"/>
      </w:divBdr>
    </w:div>
    <w:div w:id="911624734">
      <w:bodyDiv w:val="1"/>
      <w:marLeft w:val="0"/>
      <w:marRight w:val="0"/>
      <w:marTop w:val="0"/>
      <w:marBottom w:val="0"/>
      <w:divBdr>
        <w:top w:val="none" w:sz="0" w:space="0" w:color="auto"/>
        <w:left w:val="none" w:sz="0" w:space="0" w:color="auto"/>
        <w:bottom w:val="none" w:sz="0" w:space="0" w:color="auto"/>
        <w:right w:val="none" w:sz="0" w:space="0" w:color="auto"/>
      </w:divBdr>
    </w:div>
    <w:div w:id="923225111">
      <w:bodyDiv w:val="1"/>
      <w:marLeft w:val="0"/>
      <w:marRight w:val="0"/>
      <w:marTop w:val="0"/>
      <w:marBottom w:val="0"/>
      <w:divBdr>
        <w:top w:val="none" w:sz="0" w:space="0" w:color="auto"/>
        <w:left w:val="none" w:sz="0" w:space="0" w:color="auto"/>
        <w:bottom w:val="none" w:sz="0" w:space="0" w:color="auto"/>
        <w:right w:val="none" w:sz="0" w:space="0" w:color="auto"/>
      </w:divBdr>
    </w:div>
    <w:div w:id="991252498">
      <w:bodyDiv w:val="1"/>
      <w:marLeft w:val="0"/>
      <w:marRight w:val="0"/>
      <w:marTop w:val="0"/>
      <w:marBottom w:val="0"/>
      <w:divBdr>
        <w:top w:val="none" w:sz="0" w:space="0" w:color="auto"/>
        <w:left w:val="none" w:sz="0" w:space="0" w:color="auto"/>
        <w:bottom w:val="none" w:sz="0" w:space="0" w:color="auto"/>
        <w:right w:val="none" w:sz="0" w:space="0" w:color="auto"/>
      </w:divBdr>
    </w:div>
    <w:div w:id="1021124617">
      <w:bodyDiv w:val="1"/>
      <w:marLeft w:val="0"/>
      <w:marRight w:val="0"/>
      <w:marTop w:val="0"/>
      <w:marBottom w:val="0"/>
      <w:divBdr>
        <w:top w:val="none" w:sz="0" w:space="0" w:color="auto"/>
        <w:left w:val="none" w:sz="0" w:space="0" w:color="auto"/>
        <w:bottom w:val="none" w:sz="0" w:space="0" w:color="auto"/>
        <w:right w:val="none" w:sz="0" w:space="0" w:color="auto"/>
      </w:divBdr>
    </w:div>
    <w:div w:id="1072313789">
      <w:bodyDiv w:val="1"/>
      <w:marLeft w:val="0"/>
      <w:marRight w:val="0"/>
      <w:marTop w:val="0"/>
      <w:marBottom w:val="0"/>
      <w:divBdr>
        <w:top w:val="none" w:sz="0" w:space="0" w:color="auto"/>
        <w:left w:val="none" w:sz="0" w:space="0" w:color="auto"/>
        <w:bottom w:val="none" w:sz="0" w:space="0" w:color="auto"/>
        <w:right w:val="none" w:sz="0" w:space="0" w:color="auto"/>
      </w:divBdr>
      <w:divsChild>
        <w:div w:id="576791378">
          <w:marLeft w:val="0"/>
          <w:marRight w:val="0"/>
          <w:marTop w:val="0"/>
          <w:marBottom w:val="0"/>
          <w:divBdr>
            <w:top w:val="none" w:sz="0" w:space="0" w:color="auto"/>
            <w:left w:val="none" w:sz="0" w:space="0" w:color="auto"/>
            <w:bottom w:val="none" w:sz="0" w:space="0" w:color="auto"/>
            <w:right w:val="none" w:sz="0" w:space="0" w:color="auto"/>
          </w:divBdr>
          <w:divsChild>
            <w:div w:id="1689064497">
              <w:marLeft w:val="0"/>
              <w:marRight w:val="0"/>
              <w:marTop w:val="0"/>
              <w:marBottom w:val="0"/>
              <w:divBdr>
                <w:top w:val="none" w:sz="0" w:space="0" w:color="auto"/>
                <w:left w:val="none" w:sz="0" w:space="0" w:color="auto"/>
                <w:bottom w:val="none" w:sz="0" w:space="0" w:color="auto"/>
                <w:right w:val="none" w:sz="0" w:space="0" w:color="auto"/>
              </w:divBdr>
              <w:divsChild>
                <w:div w:id="323438793">
                  <w:marLeft w:val="0"/>
                  <w:marRight w:val="0"/>
                  <w:marTop w:val="0"/>
                  <w:marBottom w:val="0"/>
                  <w:divBdr>
                    <w:top w:val="none" w:sz="0" w:space="0" w:color="auto"/>
                    <w:left w:val="none" w:sz="0" w:space="0" w:color="auto"/>
                    <w:bottom w:val="none" w:sz="0" w:space="0" w:color="auto"/>
                    <w:right w:val="none" w:sz="0" w:space="0" w:color="auto"/>
                  </w:divBdr>
                  <w:divsChild>
                    <w:div w:id="10839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79247">
          <w:marLeft w:val="0"/>
          <w:marRight w:val="0"/>
          <w:marTop w:val="0"/>
          <w:marBottom w:val="0"/>
          <w:divBdr>
            <w:top w:val="none" w:sz="0" w:space="0" w:color="auto"/>
            <w:left w:val="none" w:sz="0" w:space="0" w:color="auto"/>
            <w:bottom w:val="none" w:sz="0" w:space="0" w:color="auto"/>
            <w:right w:val="none" w:sz="0" w:space="0" w:color="auto"/>
          </w:divBdr>
          <w:divsChild>
            <w:div w:id="475755425">
              <w:marLeft w:val="0"/>
              <w:marRight w:val="0"/>
              <w:marTop w:val="0"/>
              <w:marBottom w:val="0"/>
              <w:divBdr>
                <w:top w:val="none" w:sz="0" w:space="0" w:color="auto"/>
                <w:left w:val="none" w:sz="0" w:space="0" w:color="auto"/>
                <w:bottom w:val="none" w:sz="0" w:space="0" w:color="auto"/>
                <w:right w:val="none" w:sz="0" w:space="0" w:color="auto"/>
              </w:divBdr>
              <w:divsChild>
                <w:div w:id="2022703615">
                  <w:marLeft w:val="0"/>
                  <w:marRight w:val="0"/>
                  <w:marTop w:val="0"/>
                  <w:marBottom w:val="0"/>
                  <w:divBdr>
                    <w:top w:val="none" w:sz="0" w:space="0" w:color="auto"/>
                    <w:left w:val="none" w:sz="0" w:space="0" w:color="auto"/>
                    <w:bottom w:val="none" w:sz="0" w:space="0" w:color="auto"/>
                    <w:right w:val="none" w:sz="0" w:space="0" w:color="auto"/>
                  </w:divBdr>
                  <w:divsChild>
                    <w:div w:id="6364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922013">
      <w:bodyDiv w:val="1"/>
      <w:marLeft w:val="0"/>
      <w:marRight w:val="0"/>
      <w:marTop w:val="0"/>
      <w:marBottom w:val="0"/>
      <w:divBdr>
        <w:top w:val="none" w:sz="0" w:space="0" w:color="auto"/>
        <w:left w:val="none" w:sz="0" w:space="0" w:color="auto"/>
        <w:bottom w:val="none" w:sz="0" w:space="0" w:color="auto"/>
        <w:right w:val="none" w:sz="0" w:space="0" w:color="auto"/>
      </w:divBdr>
    </w:div>
    <w:div w:id="1231965690">
      <w:bodyDiv w:val="1"/>
      <w:marLeft w:val="0"/>
      <w:marRight w:val="0"/>
      <w:marTop w:val="0"/>
      <w:marBottom w:val="0"/>
      <w:divBdr>
        <w:top w:val="none" w:sz="0" w:space="0" w:color="auto"/>
        <w:left w:val="none" w:sz="0" w:space="0" w:color="auto"/>
        <w:bottom w:val="none" w:sz="0" w:space="0" w:color="auto"/>
        <w:right w:val="none" w:sz="0" w:space="0" w:color="auto"/>
      </w:divBdr>
    </w:div>
    <w:div w:id="1284573848">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sChild>
        <w:div w:id="237568023">
          <w:marLeft w:val="0"/>
          <w:marRight w:val="0"/>
          <w:marTop w:val="0"/>
          <w:marBottom w:val="0"/>
          <w:divBdr>
            <w:top w:val="none" w:sz="0" w:space="0" w:color="auto"/>
            <w:left w:val="none" w:sz="0" w:space="0" w:color="auto"/>
            <w:bottom w:val="none" w:sz="0" w:space="0" w:color="auto"/>
            <w:right w:val="none" w:sz="0" w:space="0" w:color="auto"/>
          </w:divBdr>
          <w:divsChild>
            <w:div w:id="113791125">
              <w:marLeft w:val="0"/>
              <w:marRight w:val="0"/>
              <w:marTop w:val="0"/>
              <w:marBottom w:val="0"/>
              <w:divBdr>
                <w:top w:val="none" w:sz="0" w:space="0" w:color="auto"/>
                <w:left w:val="none" w:sz="0" w:space="0" w:color="auto"/>
                <w:bottom w:val="none" w:sz="0" w:space="0" w:color="auto"/>
                <w:right w:val="none" w:sz="0" w:space="0" w:color="auto"/>
              </w:divBdr>
              <w:divsChild>
                <w:div w:id="1240167139">
                  <w:marLeft w:val="0"/>
                  <w:marRight w:val="0"/>
                  <w:marTop w:val="0"/>
                  <w:marBottom w:val="0"/>
                  <w:divBdr>
                    <w:top w:val="none" w:sz="0" w:space="0" w:color="auto"/>
                    <w:left w:val="none" w:sz="0" w:space="0" w:color="auto"/>
                    <w:bottom w:val="none" w:sz="0" w:space="0" w:color="auto"/>
                    <w:right w:val="none" w:sz="0" w:space="0" w:color="auto"/>
                  </w:divBdr>
                  <w:divsChild>
                    <w:div w:id="2246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786426">
          <w:marLeft w:val="0"/>
          <w:marRight w:val="0"/>
          <w:marTop w:val="0"/>
          <w:marBottom w:val="0"/>
          <w:divBdr>
            <w:top w:val="none" w:sz="0" w:space="0" w:color="auto"/>
            <w:left w:val="none" w:sz="0" w:space="0" w:color="auto"/>
            <w:bottom w:val="none" w:sz="0" w:space="0" w:color="auto"/>
            <w:right w:val="none" w:sz="0" w:space="0" w:color="auto"/>
          </w:divBdr>
          <w:divsChild>
            <w:div w:id="1110973879">
              <w:marLeft w:val="0"/>
              <w:marRight w:val="0"/>
              <w:marTop w:val="0"/>
              <w:marBottom w:val="0"/>
              <w:divBdr>
                <w:top w:val="none" w:sz="0" w:space="0" w:color="auto"/>
                <w:left w:val="none" w:sz="0" w:space="0" w:color="auto"/>
                <w:bottom w:val="none" w:sz="0" w:space="0" w:color="auto"/>
                <w:right w:val="none" w:sz="0" w:space="0" w:color="auto"/>
              </w:divBdr>
              <w:divsChild>
                <w:div w:id="1489858406">
                  <w:marLeft w:val="0"/>
                  <w:marRight w:val="0"/>
                  <w:marTop w:val="0"/>
                  <w:marBottom w:val="0"/>
                  <w:divBdr>
                    <w:top w:val="none" w:sz="0" w:space="0" w:color="auto"/>
                    <w:left w:val="none" w:sz="0" w:space="0" w:color="auto"/>
                    <w:bottom w:val="none" w:sz="0" w:space="0" w:color="auto"/>
                    <w:right w:val="none" w:sz="0" w:space="0" w:color="auto"/>
                  </w:divBdr>
                  <w:divsChild>
                    <w:div w:id="1603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55523">
      <w:bodyDiv w:val="1"/>
      <w:marLeft w:val="0"/>
      <w:marRight w:val="0"/>
      <w:marTop w:val="0"/>
      <w:marBottom w:val="0"/>
      <w:divBdr>
        <w:top w:val="none" w:sz="0" w:space="0" w:color="auto"/>
        <w:left w:val="none" w:sz="0" w:space="0" w:color="auto"/>
        <w:bottom w:val="none" w:sz="0" w:space="0" w:color="auto"/>
        <w:right w:val="none" w:sz="0" w:space="0" w:color="auto"/>
      </w:divBdr>
      <w:divsChild>
        <w:div w:id="5518876">
          <w:marLeft w:val="0"/>
          <w:marRight w:val="0"/>
          <w:marTop w:val="0"/>
          <w:marBottom w:val="0"/>
          <w:divBdr>
            <w:top w:val="none" w:sz="0" w:space="0" w:color="auto"/>
            <w:left w:val="none" w:sz="0" w:space="0" w:color="auto"/>
            <w:bottom w:val="none" w:sz="0" w:space="0" w:color="auto"/>
            <w:right w:val="none" w:sz="0" w:space="0" w:color="auto"/>
          </w:divBdr>
          <w:divsChild>
            <w:div w:id="289018758">
              <w:marLeft w:val="0"/>
              <w:marRight w:val="0"/>
              <w:marTop w:val="0"/>
              <w:marBottom w:val="0"/>
              <w:divBdr>
                <w:top w:val="none" w:sz="0" w:space="0" w:color="auto"/>
                <w:left w:val="none" w:sz="0" w:space="0" w:color="auto"/>
                <w:bottom w:val="none" w:sz="0" w:space="0" w:color="auto"/>
                <w:right w:val="none" w:sz="0" w:space="0" w:color="auto"/>
              </w:divBdr>
              <w:divsChild>
                <w:div w:id="921371512">
                  <w:marLeft w:val="0"/>
                  <w:marRight w:val="0"/>
                  <w:marTop w:val="0"/>
                  <w:marBottom w:val="0"/>
                  <w:divBdr>
                    <w:top w:val="none" w:sz="0" w:space="0" w:color="auto"/>
                    <w:left w:val="none" w:sz="0" w:space="0" w:color="auto"/>
                    <w:bottom w:val="none" w:sz="0" w:space="0" w:color="auto"/>
                    <w:right w:val="none" w:sz="0" w:space="0" w:color="auto"/>
                  </w:divBdr>
                  <w:divsChild>
                    <w:div w:id="8296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1222">
          <w:marLeft w:val="0"/>
          <w:marRight w:val="0"/>
          <w:marTop w:val="0"/>
          <w:marBottom w:val="0"/>
          <w:divBdr>
            <w:top w:val="none" w:sz="0" w:space="0" w:color="auto"/>
            <w:left w:val="none" w:sz="0" w:space="0" w:color="auto"/>
            <w:bottom w:val="none" w:sz="0" w:space="0" w:color="auto"/>
            <w:right w:val="none" w:sz="0" w:space="0" w:color="auto"/>
          </w:divBdr>
          <w:divsChild>
            <w:div w:id="1009603800">
              <w:marLeft w:val="0"/>
              <w:marRight w:val="0"/>
              <w:marTop w:val="0"/>
              <w:marBottom w:val="0"/>
              <w:divBdr>
                <w:top w:val="none" w:sz="0" w:space="0" w:color="auto"/>
                <w:left w:val="none" w:sz="0" w:space="0" w:color="auto"/>
                <w:bottom w:val="none" w:sz="0" w:space="0" w:color="auto"/>
                <w:right w:val="none" w:sz="0" w:space="0" w:color="auto"/>
              </w:divBdr>
              <w:divsChild>
                <w:div w:id="1150706733">
                  <w:marLeft w:val="0"/>
                  <w:marRight w:val="0"/>
                  <w:marTop w:val="0"/>
                  <w:marBottom w:val="0"/>
                  <w:divBdr>
                    <w:top w:val="none" w:sz="0" w:space="0" w:color="auto"/>
                    <w:left w:val="none" w:sz="0" w:space="0" w:color="auto"/>
                    <w:bottom w:val="none" w:sz="0" w:space="0" w:color="auto"/>
                    <w:right w:val="none" w:sz="0" w:space="0" w:color="auto"/>
                  </w:divBdr>
                  <w:divsChild>
                    <w:div w:id="18738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040318">
      <w:bodyDiv w:val="1"/>
      <w:marLeft w:val="0"/>
      <w:marRight w:val="0"/>
      <w:marTop w:val="0"/>
      <w:marBottom w:val="0"/>
      <w:divBdr>
        <w:top w:val="none" w:sz="0" w:space="0" w:color="auto"/>
        <w:left w:val="none" w:sz="0" w:space="0" w:color="auto"/>
        <w:bottom w:val="none" w:sz="0" w:space="0" w:color="auto"/>
        <w:right w:val="none" w:sz="0" w:space="0" w:color="auto"/>
      </w:divBdr>
    </w:div>
    <w:div w:id="1550845597">
      <w:bodyDiv w:val="1"/>
      <w:marLeft w:val="0"/>
      <w:marRight w:val="0"/>
      <w:marTop w:val="0"/>
      <w:marBottom w:val="0"/>
      <w:divBdr>
        <w:top w:val="none" w:sz="0" w:space="0" w:color="auto"/>
        <w:left w:val="none" w:sz="0" w:space="0" w:color="auto"/>
        <w:bottom w:val="none" w:sz="0" w:space="0" w:color="auto"/>
        <w:right w:val="none" w:sz="0" w:space="0" w:color="auto"/>
      </w:divBdr>
    </w:div>
    <w:div w:id="1587420694">
      <w:bodyDiv w:val="1"/>
      <w:marLeft w:val="0"/>
      <w:marRight w:val="0"/>
      <w:marTop w:val="0"/>
      <w:marBottom w:val="0"/>
      <w:divBdr>
        <w:top w:val="none" w:sz="0" w:space="0" w:color="auto"/>
        <w:left w:val="none" w:sz="0" w:space="0" w:color="auto"/>
        <w:bottom w:val="none" w:sz="0" w:space="0" w:color="auto"/>
        <w:right w:val="none" w:sz="0" w:space="0" w:color="auto"/>
      </w:divBdr>
    </w:div>
    <w:div w:id="1598977504">
      <w:bodyDiv w:val="1"/>
      <w:marLeft w:val="0"/>
      <w:marRight w:val="0"/>
      <w:marTop w:val="0"/>
      <w:marBottom w:val="0"/>
      <w:divBdr>
        <w:top w:val="none" w:sz="0" w:space="0" w:color="auto"/>
        <w:left w:val="none" w:sz="0" w:space="0" w:color="auto"/>
        <w:bottom w:val="none" w:sz="0" w:space="0" w:color="auto"/>
        <w:right w:val="none" w:sz="0" w:space="0" w:color="auto"/>
      </w:divBdr>
    </w:div>
    <w:div w:id="1641767548">
      <w:bodyDiv w:val="1"/>
      <w:marLeft w:val="0"/>
      <w:marRight w:val="0"/>
      <w:marTop w:val="0"/>
      <w:marBottom w:val="0"/>
      <w:divBdr>
        <w:top w:val="none" w:sz="0" w:space="0" w:color="auto"/>
        <w:left w:val="none" w:sz="0" w:space="0" w:color="auto"/>
        <w:bottom w:val="none" w:sz="0" w:space="0" w:color="auto"/>
        <w:right w:val="none" w:sz="0" w:space="0" w:color="auto"/>
      </w:divBdr>
      <w:divsChild>
        <w:div w:id="703091253">
          <w:marLeft w:val="0"/>
          <w:marRight w:val="0"/>
          <w:marTop w:val="0"/>
          <w:marBottom w:val="0"/>
          <w:divBdr>
            <w:top w:val="none" w:sz="0" w:space="0" w:color="auto"/>
            <w:left w:val="none" w:sz="0" w:space="0" w:color="auto"/>
            <w:bottom w:val="none" w:sz="0" w:space="0" w:color="auto"/>
            <w:right w:val="none" w:sz="0" w:space="0" w:color="auto"/>
          </w:divBdr>
          <w:divsChild>
            <w:div w:id="1515069573">
              <w:marLeft w:val="0"/>
              <w:marRight w:val="0"/>
              <w:marTop w:val="0"/>
              <w:marBottom w:val="0"/>
              <w:divBdr>
                <w:top w:val="none" w:sz="0" w:space="0" w:color="auto"/>
                <w:left w:val="none" w:sz="0" w:space="0" w:color="auto"/>
                <w:bottom w:val="none" w:sz="0" w:space="0" w:color="auto"/>
                <w:right w:val="none" w:sz="0" w:space="0" w:color="auto"/>
              </w:divBdr>
              <w:divsChild>
                <w:div w:id="108596170">
                  <w:marLeft w:val="0"/>
                  <w:marRight w:val="0"/>
                  <w:marTop w:val="0"/>
                  <w:marBottom w:val="0"/>
                  <w:divBdr>
                    <w:top w:val="none" w:sz="0" w:space="0" w:color="auto"/>
                    <w:left w:val="none" w:sz="0" w:space="0" w:color="auto"/>
                    <w:bottom w:val="none" w:sz="0" w:space="0" w:color="auto"/>
                    <w:right w:val="none" w:sz="0" w:space="0" w:color="auto"/>
                  </w:divBdr>
                  <w:divsChild>
                    <w:div w:id="1879121268">
                      <w:marLeft w:val="0"/>
                      <w:marRight w:val="0"/>
                      <w:marTop w:val="0"/>
                      <w:marBottom w:val="0"/>
                      <w:divBdr>
                        <w:top w:val="none" w:sz="0" w:space="0" w:color="auto"/>
                        <w:left w:val="none" w:sz="0" w:space="0" w:color="auto"/>
                        <w:bottom w:val="none" w:sz="0" w:space="0" w:color="auto"/>
                        <w:right w:val="none" w:sz="0" w:space="0" w:color="auto"/>
                      </w:divBdr>
                      <w:divsChild>
                        <w:div w:id="578445458">
                          <w:marLeft w:val="0"/>
                          <w:marRight w:val="0"/>
                          <w:marTop w:val="0"/>
                          <w:marBottom w:val="0"/>
                          <w:divBdr>
                            <w:top w:val="none" w:sz="0" w:space="0" w:color="auto"/>
                            <w:left w:val="none" w:sz="0" w:space="0" w:color="auto"/>
                            <w:bottom w:val="none" w:sz="0" w:space="0" w:color="auto"/>
                            <w:right w:val="none" w:sz="0" w:space="0" w:color="auto"/>
                          </w:divBdr>
                          <w:divsChild>
                            <w:div w:id="22218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9909">
      <w:bodyDiv w:val="1"/>
      <w:marLeft w:val="0"/>
      <w:marRight w:val="0"/>
      <w:marTop w:val="0"/>
      <w:marBottom w:val="0"/>
      <w:divBdr>
        <w:top w:val="none" w:sz="0" w:space="0" w:color="auto"/>
        <w:left w:val="none" w:sz="0" w:space="0" w:color="auto"/>
        <w:bottom w:val="none" w:sz="0" w:space="0" w:color="auto"/>
        <w:right w:val="none" w:sz="0" w:space="0" w:color="auto"/>
      </w:divBdr>
      <w:divsChild>
        <w:div w:id="790173399">
          <w:marLeft w:val="0"/>
          <w:marRight w:val="0"/>
          <w:marTop w:val="0"/>
          <w:marBottom w:val="0"/>
          <w:divBdr>
            <w:top w:val="none" w:sz="0" w:space="0" w:color="auto"/>
            <w:left w:val="none" w:sz="0" w:space="0" w:color="auto"/>
            <w:bottom w:val="none" w:sz="0" w:space="0" w:color="auto"/>
            <w:right w:val="none" w:sz="0" w:space="0" w:color="auto"/>
          </w:divBdr>
          <w:divsChild>
            <w:div w:id="810904568">
              <w:marLeft w:val="0"/>
              <w:marRight w:val="0"/>
              <w:marTop w:val="0"/>
              <w:marBottom w:val="0"/>
              <w:divBdr>
                <w:top w:val="none" w:sz="0" w:space="0" w:color="auto"/>
                <w:left w:val="none" w:sz="0" w:space="0" w:color="auto"/>
                <w:bottom w:val="none" w:sz="0" w:space="0" w:color="auto"/>
                <w:right w:val="none" w:sz="0" w:space="0" w:color="auto"/>
              </w:divBdr>
              <w:divsChild>
                <w:div w:id="681667226">
                  <w:marLeft w:val="0"/>
                  <w:marRight w:val="0"/>
                  <w:marTop w:val="0"/>
                  <w:marBottom w:val="0"/>
                  <w:divBdr>
                    <w:top w:val="none" w:sz="0" w:space="0" w:color="auto"/>
                    <w:left w:val="none" w:sz="0" w:space="0" w:color="auto"/>
                    <w:bottom w:val="none" w:sz="0" w:space="0" w:color="auto"/>
                    <w:right w:val="none" w:sz="0" w:space="0" w:color="auto"/>
                  </w:divBdr>
                  <w:divsChild>
                    <w:div w:id="5404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47772">
          <w:marLeft w:val="0"/>
          <w:marRight w:val="0"/>
          <w:marTop w:val="0"/>
          <w:marBottom w:val="0"/>
          <w:divBdr>
            <w:top w:val="none" w:sz="0" w:space="0" w:color="auto"/>
            <w:left w:val="none" w:sz="0" w:space="0" w:color="auto"/>
            <w:bottom w:val="none" w:sz="0" w:space="0" w:color="auto"/>
            <w:right w:val="none" w:sz="0" w:space="0" w:color="auto"/>
          </w:divBdr>
          <w:divsChild>
            <w:div w:id="666053473">
              <w:marLeft w:val="0"/>
              <w:marRight w:val="0"/>
              <w:marTop w:val="0"/>
              <w:marBottom w:val="0"/>
              <w:divBdr>
                <w:top w:val="none" w:sz="0" w:space="0" w:color="auto"/>
                <w:left w:val="none" w:sz="0" w:space="0" w:color="auto"/>
                <w:bottom w:val="none" w:sz="0" w:space="0" w:color="auto"/>
                <w:right w:val="none" w:sz="0" w:space="0" w:color="auto"/>
              </w:divBdr>
              <w:divsChild>
                <w:div w:id="1572617588">
                  <w:marLeft w:val="0"/>
                  <w:marRight w:val="0"/>
                  <w:marTop w:val="0"/>
                  <w:marBottom w:val="0"/>
                  <w:divBdr>
                    <w:top w:val="none" w:sz="0" w:space="0" w:color="auto"/>
                    <w:left w:val="none" w:sz="0" w:space="0" w:color="auto"/>
                    <w:bottom w:val="none" w:sz="0" w:space="0" w:color="auto"/>
                    <w:right w:val="none" w:sz="0" w:space="0" w:color="auto"/>
                  </w:divBdr>
                  <w:divsChild>
                    <w:div w:id="11499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898625">
      <w:bodyDiv w:val="1"/>
      <w:marLeft w:val="0"/>
      <w:marRight w:val="0"/>
      <w:marTop w:val="0"/>
      <w:marBottom w:val="0"/>
      <w:divBdr>
        <w:top w:val="none" w:sz="0" w:space="0" w:color="auto"/>
        <w:left w:val="none" w:sz="0" w:space="0" w:color="auto"/>
        <w:bottom w:val="none" w:sz="0" w:space="0" w:color="auto"/>
        <w:right w:val="none" w:sz="0" w:space="0" w:color="auto"/>
      </w:divBdr>
    </w:div>
    <w:div w:id="1679843833">
      <w:bodyDiv w:val="1"/>
      <w:marLeft w:val="0"/>
      <w:marRight w:val="0"/>
      <w:marTop w:val="0"/>
      <w:marBottom w:val="0"/>
      <w:divBdr>
        <w:top w:val="none" w:sz="0" w:space="0" w:color="auto"/>
        <w:left w:val="none" w:sz="0" w:space="0" w:color="auto"/>
        <w:bottom w:val="none" w:sz="0" w:space="0" w:color="auto"/>
        <w:right w:val="none" w:sz="0" w:space="0" w:color="auto"/>
      </w:divBdr>
    </w:div>
    <w:div w:id="1704329602">
      <w:bodyDiv w:val="1"/>
      <w:marLeft w:val="0"/>
      <w:marRight w:val="0"/>
      <w:marTop w:val="0"/>
      <w:marBottom w:val="0"/>
      <w:divBdr>
        <w:top w:val="none" w:sz="0" w:space="0" w:color="auto"/>
        <w:left w:val="none" w:sz="0" w:space="0" w:color="auto"/>
        <w:bottom w:val="none" w:sz="0" w:space="0" w:color="auto"/>
        <w:right w:val="none" w:sz="0" w:space="0" w:color="auto"/>
      </w:divBdr>
    </w:div>
    <w:div w:id="1706250782">
      <w:bodyDiv w:val="1"/>
      <w:marLeft w:val="0"/>
      <w:marRight w:val="0"/>
      <w:marTop w:val="0"/>
      <w:marBottom w:val="0"/>
      <w:divBdr>
        <w:top w:val="none" w:sz="0" w:space="0" w:color="auto"/>
        <w:left w:val="none" w:sz="0" w:space="0" w:color="auto"/>
        <w:bottom w:val="none" w:sz="0" w:space="0" w:color="auto"/>
        <w:right w:val="none" w:sz="0" w:space="0" w:color="auto"/>
      </w:divBdr>
    </w:div>
    <w:div w:id="1713729096">
      <w:bodyDiv w:val="1"/>
      <w:marLeft w:val="0"/>
      <w:marRight w:val="0"/>
      <w:marTop w:val="0"/>
      <w:marBottom w:val="0"/>
      <w:divBdr>
        <w:top w:val="none" w:sz="0" w:space="0" w:color="auto"/>
        <w:left w:val="none" w:sz="0" w:space="0" w:color="auto"/>
        <w:bottom w:val="none" w:sz="0" w:space="0" w:color="auto"/>
        <w:right w:val="none" w:sz="0" w:space="0" w:color="auto"/>
      </w:divBdr>
      <w:divsChild>
        <w:div w:id="1121413210">
          <w:marLeft w:val="0"/>
          <w:marRight w:val="0"/>
          <w:marTop w:val="0"/>
          <w:marBottom w:val="0"/>
          <w:divBdr>
            <w:top w:val="none" w:sz="0" w:space="0" w:color="auto"/>
            <w:left w:val="none" w:sz="0" w:space="0" w:color="auto"/>
            <w:bottom w:val="none" w:sz="0" w:space="0" w:color="auto"/>
            <w:right w:val="none" w:sz="0" w:space="0" w:color="auto"/>
          </w:divBdr>
          <w:divsChild>
            <w:div w:id="206919034">
              <w:marLeft w:val="0"/>
              <w:marRight w:val="0"/>
              <w:marTop w:val="0"/>
              <w:marBottom w:val="0"/>
              <w:divBdr>
                <w:top w:val="none" w:sz="0" w:space="0" w:color="auto"/>
                <w:left w:val="none" w:sz="0" w:space="0" w:color="auto"/>
                <w:bottom w:val="none" w:sz="0" w:space="0" w:color="auto"/>
                <w:right w:val="none" w:sz="0" w:space="0" w:color="auto"/>
              </w:divBdr>
              <w:divsChild>
                <w:div w:id="25060996">
                  <w:marLeft w:val="0"/>
                  <w:marRight w:val="0"/>
                  <w:marTop w:val="0"/>
                  <w:marBottom w:val="0"/>
                  <w:divBdr>
                    <w:top w:val="none" w:sz="0" w:space="0" w:color="auto"/>
                    <w:left w:val="none" w:sz="0" w:space="0" w:color="auto"/>
                    <w:bottom w:val="none" w:sz="0" w:space="0" w:color="auto"/>
                    <w:right w:val="none" w:sz="0" w:space="0" w:color="auto"/>
                  </w:divBdr>
                  <w:divsChild>
                    <w:div w:id="17574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8195">
          <w:marLeft w:val="0"/>
          <w:marRight w:val="0"/>
          <w:marTop w:val="0"/>
          <w:marBottom w:val="0"/>
          <w:divBdr>
            <w:top w:val="none" w:sz="0" w:space="0" w:color="auto"/>
            <w:left w:val="none" w:sz="0" w:space="0" w:color="auto"/>
            <w:bottom w:val="none" w:sz="0" w:space="0" w:color="auto"/>
            <w:right w:val="none" w:sz="0" w:space="0" w:color="auto"/>
          </w:divBdr>
          <w:divsChild>
            <w:div w:id="1612056577">
              <w:marLeft w:val="0"/>
              <w:marRight w:val="0"/>
              <w:marTop w:val="0"/>
              <w:marBottom w:val="0"/>
              <w:divBdr>
                <w:top w:val="none" w:sz="0" w:space="0" w:color="auto"/>
                <w:left w:val="none" w:sz="0" w:space="0" w:color="auto"/>
                <w:bottom w:val="none" w:sz="0" w:space="0" w:color="auto"/>
                <w:right w:val="none" w:sz="0" w:space="0" w:color="auto"/>
              </w:divBdr>
              <w:divsChild>
                <w:div w:id="1326937509">
                  <w:marLeft w:val="0"/>
                  <w:marRight w:val="0"/>
                  <w:marTop w:val="0"/>
                  <w:marBottom w:val="0"/>
                  <w:divBdr>
                    <w:top w:val="none" w:sz="0" w:space="0" w:color="auto"/>
                    <w:left w:val="none" w:sz="0" w:space="0" w:color="auto"/>
                    <w:bottom w:val="none" w:sz="0" w:space="0" w:color="auto"/>
                    <w:right w:val="none" w:sz="0" w:space="0" w:color="auto"/>
                  </w:divBdr>
                  <w:divsChild>
                    <w:div w:id="15931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06733">
      <w:bodyDiv w:val="1"/>
      <w:marLeft w:val="0"/>
      <w:marRight w:val="0"/>
      <w:marTop w:val="0"/>
      <w:marBottom w:val="0"/>
      <w:divBdr>
        <w:top w:val="none" w:sz="0" w:space="0" w:color="auto"/>
        <w:left w:val="none" w:sz="0" w:space="0" w:color="auto"/>
        <w:bottom w:val="none" w:sz="0" w:space="0" w:color="auto"/>
        <w:right w:val="none" w:sz="0" w:space="0" w:color="auto"/>
      </w:divBdr>
    </w:div>
    <w:div w:id="1751661223">
      <w:bodyDiv w:val="1"/>
      <w:marLeft w:val="0"/>
      <w:marRight w:val="0"/>
      <w:marTop w:val="0"/>
      <w:marBottom w:val="0"/>
      <w:divBdr>
        <w:top w:val="none" w:sz="0" w:space="0" w:color="auto"/>
        <w:left w:val="none" w:sz="0" w:space="0" w:color="auto"/>
        <w:bottom w:val="none" w:sz="0" w:space="0" w:color="auto"/>
        <w:right w:val="none" w:sz="0" w:space="0" w:color="auto"/>
      </w:divBdr>
    </w:div>
    <w:div w:id="1769230117">
      <w:bodyDiv w:val="1"/>
      <w:marLeft w:val="0"/>
      <w:marRight w:val="0"/>
      <w:marTop w:val="0"/>
      <w:marBottom w:val="0"/>
      <w:divBdr>
        <w:top w:val="none" w:sz="0" w:space="0" w:color="auto"/>
        <w:left w:val="none" w:sz="0" w:space="0" w:color="auto"/>
        <w:bottom w:val="none" w:sz="0" w:space="0" w:color="auto"/>
        <w:right w:val="none" w:sz="0" w:space="0" w:color="auto"/>
      </w:divBdr>
    </w:div>
    <w:div w:id="1865173439">
      <w:bodyDiv w:val="1"/>
      <w:marLeft w:val="0"/>
      <w:marRight w:val="0"/>
      <w:marTop w:val="0"/>
      <w:marBottom w:val="0"/>
      <w:divBdr>
        <w:top w:val="none" w:sz="0" w:space="0" w:color="auto"/>
        <w:left w:val="none" w:sz="0" w:space="0" w:color="auto"/>
        <w:bottom w:val="none" w:sz="0" w:space="0" w:color="auto"/>
        <w:right w:val="none" w:sz="0" w:space="0" w:color="auto"/>
      </w:divBdr>
      <w:divsChild>
        <w:div w:id="241835384">
          <w:marLeft w:val="0"/>
          <w:marRight w:val="0"/>
          <w:marTop w:val="0"/>
          <w:marBottom w:val="0"/>
          <w:divBdr>
            <w:top w:val="none" w:sz="0" w:space="0" w:color="auto"/>
            <w:left w:val="none" w:sz="0" w:space="0" w:color="auto"/>
            <w:bottom w:val="none" w:sz="0" w:space="0" w:color="auto"/>
            <w:right w:val="none" w:sz="0" w:space="0" w:color="auto"/>
          </w:divBdr>
          <w:divsChild>
            <w:div w:id="137457395">
              <w:marLeft w:val="0"/>
              <w:marRight w:val="0"/>
              <w:marTop w:val="0"/>
              <w:marBottom w:val="0"/>
              <w:divBdr>
                <w:top w:val="none" w:sz="0" w:space="0" w:color="auto"/>
                <w:left w:val="none" w:sz="0" w:space="0" w:color="auto"/>
                <w:bottom w:val="none" w:sz="0" w:space="0" w:color="auto"/>
                <w:right w:val="none" w:sz="0" w:space="0" w:color="auto"/>
              </w:divBdr>
              <w:divsChild>
                <w:div w:id="744499930">
                  <w:marLeft w:val="0"/>
                  <w:marRight w:val="0"/>
                  <w:marTop w:val="0"/>
                  <w:marBottom w:val="0"/>
                  <w:divBdr>
                    <w:top w:val="none" w:sz="0" w:space="0" w:color="auto"/>
                    <w:left w:val="none" w:sz="0" w:space="0" w:color="auto"/>
                    <w:bottom w:val="none" w:sz="0" w:space="0" w:color="auto"/>
                    <w:right w:val="none" w:sz="0" w:space="0" w:color="auto"/>
                  </w:divBdr>
                  <w:divsChild>
                    <w:div w:id="9761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2281">
          <w:marLeft w:val="0"/>
          <w:marRight w:val="0"/>
          <w:marTop w:val="0"/>
          <w:marBottom w:val="0"/>
          <w:divBdr>
            <w:top w:val="none" w:sz="0" w:space="0" w:color="auto"/>
            <w:left w:val="none" w:sz="0" w:space="0" w:color="auto"/>
            <w:bottom w:val="none" w:sz="0" w:space="0" w:color="auto"/>
            <w:right w:val="none" w:sz="0" w:space="0" w:color="auto"/>
          </w:divBdr>
          <w:divsChild>
            <w:div w:id="654914951">
              <w:marLeft w:val="0"/>
              <w:marRight w:val="0"/>
              <w:marTop w:val="0"/>
              <w:marBottom w:val="0"/>
              <w:divBdr>
                <w:top w:val="none" w:sz="0" w:space="0" w:color="auto"/>
                <w:left w:val="none" w:sz="0" w:space="0" w:color="auto"/>
                <w:bottom w:val="none" w:sz="0" w:space="0" w:color="auto"/>
                <w:right w:val="none" w:sz="0" w:space="0" w:color="auto"/>
              </w:divBdr>
              <w:divsChild>
                <w:div w:id="1910580154">
                  <w:marLeft w:val="0"/>
                  <w:marRight w:val="0"/>
                  <w:marTop w:val="0"/>
                  <w:marBottom w:val="0"/>
                  <w:divBdr>
                    <w:top w:val="none" w:sz="0" w:space="0" w:color="auto"/>
                    <w:left w:val="none" w:sz="0" w:space="0" w:color="auto"/>
                    <w:bottom w:val="none" w:sz="0" w:space="0" w:color="auto"/>
                    <w:right w:val="none" w:sz="0" w:space="0" w:color="auto"/>
                  </w:divBdr>
                  <w:divsChild>
                    <w:div w:id="990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459229">
      <w:bodyDiv w:val="1"/>
      <w:marLeft w:val="0"/>
      <w:marRight w:val="0"/>
      <w:marTop w:val="0"/>
      <w:marBottom w:val="0"/>
      <w:divBdr>
        <w:top w:val="none" w:sz="0" w:space="0" w:color="auto"/>
        <w:left w:val="none" w:sz="0" w:space="0" w:color="auto"/>
        <w:bottom w:val="none" w:sz="0" w:space="0" w:color="auto"/>
        <w:right w:val="none" w:sz="0" w:space="0" w:color="auto"/>
      </w:divBdr>
    </w:div>
    <w:div w:id="1962611736">
      <w:bodyDiv w:val="1"/>
      <w:marLeft w:val="0"/>
      <w:marRight w:val="0"/>
      <w:marTop w:val="0"/>
      <w:marBottom w:val="0"/>
      <w:divBdr>
        <w:top w:val="none" w:sz="0" w:space="0" w:color="auto"/>
        <w:left w:val="none" w:sz="0" w:space="0" w:color="auto"/>
        <w:bottom w:val="none" w:sz="0" w:space="0" w:color="auto"/>
        <w:right w:val="none" w:sz="0" w:space="0" w:color="auto"/>
      </w:divBdr>
    </w:div>
    <w:div w:id="2002811803">
      <w:bodyDiv w:val="1"/>
      <w:marLeft w:val="0"/>
      <w:marRight w:val="0"/>
      <w:marTop w:val="0"/>
      <w:marBottom w:val="0"/>
      <w:divBdr>
        <w:top w:val="none" w:sz="0" w:space="0" w:color="auto"/>
        <w:left w:val="none" w:sz="0" w:space="0" w:color="auto"/>
        <w:bottom w:val="none" w:sz="0" w:space="0" w:color="auto"/>
        <w:right w:val="none" w:sz="0" w:space="0" w:color="auto"/>
      </w:divBdr>
    </w:div>
    <w:div w:id="2050950325">
      <w:bodyDiv w:val="1"/>
      <w:marLeft w:val="0"/>
      <w:marRight w:val="0"/>
      <w:marTop w:val="0"/>
      <w:marBottom w:val="0"/>
      <w:divBdr>
        <w:top w:val="none" w:sz="0" w:space="0" w:color="auto"/>
        <w:left w:val="none" w:sz="0" w:space="0" w:color="auto"/>
        <w:bottom w:val="none" w:sz="0" w:space="0" w:color="auto"/>
        <w:right w:val="none" w:sz="0" w:space="0" w:color="auto"/>
      </w:divBdr>
    </w:div>
    <w:div w:id="2059275672">
      <w:bodyDiv w:val="1"/>
      <w:marLeft w:val="0"/>
      <w:marRight w:val="0"/>
      <w:marTop w:val="0"/>
      <w:marBottom w:val="0"/>
      <w:divBdr>
        <w:top w:val="none" w:sz="0" w:space="0" w:color="auto"/>
        <w:left w:val="none" w:sz="0" w:space="0" w:color="auto"/>
        <w:bottom w:val="none" w:sz="0" w:space="0" w:color="auto"/>
        <w:right w:val="none" w:sz="0" w:space="0" w:color="auto"/>
      </w:divBdr>
    </w:div>
    <w:div w:id="2066906425">
      <w:bodyDiv w:val="1"/>
      <w:marLeft w:val="0"/>
      <w:marRight w:val="0"/>
      <w:marTop w:val="0"/>
      <w:marBottom w:val="0"/>
      <w:divBdr>
        <w:top w:val="none" w:sz="0" w:space="0" w:color="auto"/>
        <w:left w:val="none" w:sz="0" w:space="0" w:color="auto"/>
        <w:bottom w:val="none" w:sz="0" w:space="0" w:color="auto"/>
        <w:right w:val="none" w:sz="0" w:space="0" w:color="auto"/>
      </w:divBdr>
      <w:divsChild>
        <w:div w:id="116338300">
          <w:marLeft w:val="0"/>
          <w:marRight w:val="0"/>
          <w:marTop w:val="0"/>
          <w:marBottom w:val="0"/>
          <w:divBdr>
            <w:top w:val="none" w:sz="0" w:space="0" w:color="auto"/>
            <w:left w:val="none" w:sz="0" w:space="0" w:color="auto"/>
            <w:bottom w:val="none" w:sz="0" w:space="0" w:color="auto"/>
            <w:right w:val="none" w:sz="0" w:space="0" w:color="auto"/>
          </w:divBdr>
          <w:divsChild>
            <w:div w:id="454255032">
              <w:marLeft w:val="0"/>
              <w:marRight w:val="0"/>
              <w:marTop w:val="0"/>
              <w:marBottom w:val="0"/>
              <w:divBdr>
                <w:top w:val="none" w:sz="0" w:space="0" w:color="auto"/>
                <w:left w:val="none" w:sz="0" w:space="0" w:color="auto"/>
                <w:bottom w:val="none" w:sz="0" w:space="0" w:color="auto"/>
                <w:right w:val="none" w:sz="0" w:space="0" w:color="auto"/>
              </w:divBdr>
              <w:divsChild>
                <w:div w:id="1047414653">
                  <w:marLeft w:val="0"/>
                  <w:marRight w:val="0"/>
                  <w:marTop w:val="0"/>
                  <w:marBottom w:val="0"/>
                  <w:divBdr>
                    <w:top w:val="none" w:sz="0" w:space="0" w:color="auto"/>
                    <w:left w:val="none" w:sz="0" w:space="0" w:color="auto"/>
                    <w:bottom w:val="none" w:sz="0" w:space="0" w:color="auto"/>
                    <w:right w:val="none" w:sz="0" w:space="0" w:color="auto"/>
                  </w:divBdr>
                  <w:divsChild>
                    <w:div w:id="19894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44547">
          <w:marLeft w:val="0"/>
          <w:marRight w:val="0"/>
          <w:marTop w:val="0"/>
          <w:marBottom w:val="0"/>
          <w:divBdr>
            <w:top w:val="none" w:sz="0" w:space="0" w:color="auto"/>
            <w:left w:val="none" w:sz="0" w:space="0" w:color="auto"/>
            <w:bottom w:val="none" w:sz="0" w:space="0" w:color="auto"/>
            <w:right w:val="none" w:sz="0" w:space="0" w:color="auto"/>
          </w:divBdr>
          <w:divsChild>
            <w:div w:id="1171674615">
              <w:marLeft w:val="0"/>
              <w:marRight w:val="0"/>
              <w:marTop w:val="0"/>
              <w:marBottom w:val="0"/>
              <w:divBdr>
                <w:top w:val="none" w:sz="0" w:space="0" w:color="auto"/>
                <w:left w:val="none" w:sz="0" w:space="0" w:color="auto"/>
                <w:bottom w:val="none" w:sz="0" w:space="0" w:color="auto"/>
                <w:right w:val="none" w:sz="0" w:space="0" w:color="auto"/>
              </w:divBdr>
              <w:divsChild>
                <w:div w:id="1498156992">
                  <w:marLeft w:val="0"/>
                  <w:marRight w:val="0"/>
                  <w:marTop w:val="0"/>
                  <w:marBottom w:val="0"/>
                  <w:divBdr>
                    <w:top w:val="none" w:sz="0" w:space="0" w:color="auto"/>
                    <w:left w:val="none" w:sz="0" w:space="0" w:color="auto"/>
                    <w:bottom w:val="none" w:sz="0" w:space="0" w:color="auto"/>
                    <w:right w:val="none" w:sz="0" w:space="0" w:color="auto"/>
                  </w:divBdr>
                  <w:divsChild>
                    <w:div w:id="15463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45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12D34-E769-4796-A0EE-4BAC17DE7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743</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4973</CharactersWithSpaces>
  <SharedDoc>false</SharedDoc>
  <HLinks>
    <vt:vector size="30" baseType="variant">
      <vt:variant>
        <vt:i4>1441846</vt:i4>
      </vt:variant>
      <vt:variant>
        <vt:i4>26</vt:i4>
      </vt:variant>
      <vt:variant>
        <vt:i4>0</vt:i4>
      </vt:variant>
      <vt:variant>
        <vt:i4>5</vt:i4>
      </vt:variant>
      <vt:variant>
        <vt:lpwstr/>
      </vt:variant>
      <vt:variant>
        <vt:lpwstr>_Toc175222062</vt:lpwstr>
      </vt:variant>
      <vt:variant>
        <vt:i4>1441846</vt:i4>
      </vt:variant>
      <vt:variant>
        <vt:i4>20</vt:i4>
      </vt:variant>
      <vt:variant>
        <vt:i4>0</vt:i4>
      </vt:variant>
      <vt:variant>
        <vt:i4>5</vt:i4>
      </vt:variant>
      <vt:variant>
        <vt:lpwstr/>
      </vt:variant>
      <vt:variant>
        <vt:lpwstr>_Toc175222061</vt:lpwstr>
      </vt:variant>
      <vt:variant>
        <vt:i4>1441846</vt:i4>
      </vt:variant>
      <vt:variant>
        <vt:i4>14</vt:i4>
      </vt:variant>
      <vt:variant>
        <vt:i4>0</vt:i4>
      </vt:variant>
      <vt:variant>
        <vt:i4>5</vt:i4>
      </vt:variant>
      <vt:variant>
        <vt:lpwstr/>
      </vt:variant>
      <vt:variant>
        <vt:lpwstr>_Toc175222060</vt:lpwstr>
      </vt:variant>
      <vt:variant>
        <vt:i4>1376310</vt:i4>
      </vt:variant>
      <vt:variant>
        <vt:i4>8</vt:i4>
      </vt:variant>
      <vt:variant>
        <vt:i4>0</vt:i4>
      </vt:variant>
      <vt:variant>
        <vt:i4>5</vt:i4>
      </vt:variant>
      <vt:variant>
        <vt:lpwstr/>
      </vt:variant>
      <vt:variant>
        <vt:lpwstr>_Toc175222059</vt:lpwstr>
      </vt:variant>
      <vt:variant>
        <vt:i4>1376310</vt:i4>
      </vt:variant>
      <vt:variant>
        <vt:i4>2</vt:i4>
      </vt:variant>
      <vt:variant>
        <vt:i4>0</vt:i4>
      </vt:variant>
      <vt:variant>
        <vt:i4>5</vt:i4>
      </vt:variant>
      <vt:variant>
        <vt:lpwstr/>
      </vt:variant>
      <vt:variant>
        <vt:lpwstr>_Toc175222058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Angitha Damanan</dc:creator>
  <cp:keywords/>
  <dc:description/>
  <cp:lastModifiedBy>Joseph Hadchiti</cp:lastModifiedBy>
  <cp:revision>19</cp:revision>
  <dcterms:created xsi:type="dcterms:W3CDTF">2024-08-31T23:20:00Z</dcterms:created>
  <dcterms:modified xsi:type="dcterms:W3CDTF">2024-08-31T23:38:00Z</dcterms:modified>
</cp:coreProperties>
</file>